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349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大标宋_GBK" w:hAnsi="方正大标宋_GBK" w:eastAsia="方正大标宋_GBK" w:cs="方正大标宋_GBK"/>
          <w:sz w:val="40"/>
          <w:szCs w:val="48"/>
          <w:lang w:val="en-US" w:eastAsia="zh-CN"/>
        </w:rPr>
      </w:pPr>
      <w:r>
        <w:rPr>
          <w:rFonts w:hint="eastAsia" w:ascii="方正大标宋_GBK" w:hAnsi="方正大标宋_GBK" w:eastAsia="方正大标宋_GBK" w:cs="方正大标宋_GBK"/>
          <w:sz w:val="40"/>
          <w:szCs w:val="48"/>
          <w:lang w:val="en-US" w:eastAsia="zh-CN"/>
        </w:rPr>
        <w:t>2026级深蓝双创班招生项目简介</w:t>
      </w:r>
    </w:p>
    <w:p w14:paraId="1DCC88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b/>
          <w:bCs/>
          <w:sz w:val="24"/>
          <w:szCs w:val="24"/>
        </w:rPr>
      </w:pPr>
    </w:p>
    <w:p w14:paraId="6C60D4F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w:t>
      </w:r>
      <w:r>
        <w:rPr>
          <w:rFonts w:hint="eastAsia" w:ascii="黑体" w:hAnsi="黑体" w:eastAsia="黑体" w:cs="黑体"/>
          <w:b/>
          <w:bCs/>
          <w:sz w:val="28"/>
          <w:szCs w:val="28"/>
        </w:rPr>
        <w:t>注意事项</w:t>
      </w:r>
      <w:r>
        <w:rPr>
          <w:rFonts w:hint="eastAsia" w:ascii="黑体" w:hAnsi="黑体" w:eastAsia="黑体" w:cs="黑体"/>
          <w:b/>
          <w:bCs/>
          <w:sz w:val="28"/>
          <w:szCs w:val="28"/>
          <w:lang w:eastAsia="zh-CN"/>
        </w:rPr>
        <w:t>】</w:t>
      </w:r>
    </w:p>
    <w:p w14:paraId="403C0074">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r>
        <w:rPr>
          <w:rFonts w:hint="eastAsia" w:ascii="华文仿宋" w:hAnsi="华文仿宋" w:eastAsia="华文仿宋" w:cs="华文仿宋"/>
          <w:b/>
          <w:bCs/>
          <w:sz w:val="24"/>
          <w:szCs w:val="24"/>
        </w:rPr>
        <w:t>1. 志愿数量：</w:t>
      </w:r>
      <w:r>
        <w:rPr>
          <w:rFonts w:hint="eastAsia" w:ascii="华文仿宋" w:hAnsi="华文仿宋" w:eastAsia="华文仿宋" w:cs="华文仿宋"/>
          <w:b w:val="0"/>
          <w:bCs w:val="0"/>
          <w:sz w:val="24"/>
          <w:szCs w:val="24"/>
        </w:rPr>
        <w:t>每人限报2个志愿，</w:t>
      </w:r>
      <w:r>
        <w:rPr>
          <w:rFonts w:hint="eastAsia" w:ascii="华文仿宋" w:hAnsi="华文仿宋" w:eastAsia="华文仿宋" w:cs="华文仿宋"/>
          <w:b w:val="0"/>
          <w:bCs w:val="0"/>
          <w:sz w:val="24"/>
          <w:szCs w:val="24"/>
          <w:lang w:val="en-US" w:eastAsia="zh-CN"/>
        </w:rPr>
        <w:t>报名表</w:t>
      </w:r>
      <w:r>
        <w:rPr>
          <w:rFonts w:hint="eastAsia" w:ascii="华文仿宋" w:hAnsi="华文仿宋" w:eastAsia="华文仿宋" w:cs="华文仿宋"/>
          <w:b w:val="0"/>
          <w:bCs w:val="0"/>
          <w:sz w:val="24"/>
          <w:szCs w:val="24"/>
        </w:rPr>
        <w:t>填写第一志愿和第二志愿</w:t>
      </w:r>
      <w:r>
        <w:rPr>
          <w:rFonts w:hint="eastAsia" w:ascii="华文仿宋" w:hAnsi="华文仿宋" w:eastAsia="华文仿宋" w:cs="华文仿宋"/>
          <w:b w:val="0"/>
          <w:bCs w:val="0"/>
          <w:sz w:val="24"/>
          <w:szCs w:val="24"/>
          <w:lang w:val="en-US" w:eastAsia="zh-CN"/>
        </w:rPr>
        <w:t>的项目编号</w:t>
      </w:r>
      <w:r>
        <w:rPr>
          <w:rFonts w:hint="eastAsia" w:ascii="华文仿宋" w:hAnsi="华文仿宋" w:eastAsia="华文仿宋" w:cs="华文仿宋"/>
          <w:b w:val="0"/>
          <w:bCs w:val="0"/>
          <w:sz w:val="24"/>
          <w:szCs w:val="24"/>
        </w:rPr>
        <w:t>；</w:t>
      </w:r>
    </w:p>
    <w:p w14:paraId="478CEC8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r>
        <w:rPr>
          <w:rFonts w:hint="eastAsia" w:ascii="华文仿宋" w:hAnsi="华文仿宋" w:eastAsia="华文仿宋" w:cs="华文仿宋"/>
          <w:b/>
          <w:bCs/>
          <w:sz w:val="24"/>
          <w:szCs w:val="24"/>
        </w:rPr>
        <w:t>2. 录取规则：</w:t>
      </w:r>
      <w:r>
        <w:rPr>
          <w:rFonts w:hint="eastAsia" w:ascii="华文仿宋" w:hAnsi="华文仿宋" w:eastAsia="华文仿宋" w:cs="华文仿宋"/>
          <w:b w:val="0"/>
          <w:bCs w:val="0"/>
          <w:sz w:val="24"/>
          <w:szCs w:val="24"/>
        </w:rPr>
        <w:t>按志愿优先、择优录取原则进行。第一志愿录取结束后，项目如有空缺，从第二志愿填报该项目的学生中择优递补；</w:t>
      </w:r>
    </w:p>
    <w:p w14:paraId="497752F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r>
        <w:rPr>
          <w:rFonts w:hint="eastAsia" w:ascii="华文仿宋" w:hAnsi="华文仿宋" w:eastAsia="华文仿宋" w:cs="华文仿宋"/>
          <w:b/>
          <w:bCs/>
          <w:sz w:val="24"/>
          <w:szCs w:val="24"/>
        </w:rPr>
        <w:t>3. 专业匹配建议：</w:t>
      </w:r>
      <w:r>
        <w:rPr>
          <w:rFonts w:hint="eastAsia" w:ascii="华文仿宋" w:hAnsi="华文仿宋" w:eastAsia="华文仿宋" w:cs="华文仿宋"/>
          <w:b w:val="0"/>
          <w:bCs w:val="0"/>
          <w:sz w:val="24"/>
          <w:szCs w:val="24"/>
        </w:rPr>
        <w:t>建议优先选择与本人录取专业一致或相近的项目，便于后续学分认定与专业转换；</w:t>
      </w:r>
    </w:p>
    <w:p w14:paraId="448EE8B9">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r>
        <w:rPr>
          <w:rFonts w:hint="eastAsia" w:ascii="华文仿宋" w:hAnsi="华文仿宋" w:eastAsia="华文仿宋" w:cs="华文仿宋"/>
          <w:b/>
          <w:bCs/>
          <w:sz w:val="24"/>
          <w:szCs w:val="24"/>
        </w:rPr>
        <w:t>4. 跨专业报名：</w:t>
      </w:r>
      <w:r>
        <w:rPr>
          <w:rFonts w:hint="eastAsia" w:ascii="华文仿宋" w:hAnsi="华文仿宋" w:eastAsia="华文仿宋" w:cs="华文仿宋"/>
          <w:b w:val="0"/>
          <w:bCs w:val="0"/>
          <w:sz w:val="24"/>
          <w:szCs w:val="24"/>
          <w:lang w:val="en-US" w:eastAsia="zh-CN"/>
        </w:rPr>
        <w:t>所有专业皆可报名，跨专业入选学生需在第1学期</w:t>
      </w:r>
      <w:r>
        <w:rPr>
          <w:rFonts w:hint="eastAsia" w:ascii="华文仿宋" w:hAnsi="华文仿宋" w:eastAsia="华文仿宋" w:cs="华文仿宋"/>
          <w:b w:val="0"/>
          <w:bCs w:val="0"/>
          <w:sz w:val="24"/>
          <w:szCs w:val="24"/>
        </w:rPr>
        <w:t>结束时</w:t>
      </w:r>
      <w:r>
        <w:rPr>
          <w:rFonts w:hint="eastAsia" w:ascii="华文仿宋" w:hAnsi="华文仿宋" w:eastAsia="华文仿宋" w:cs="华文仿宋"/>
          <w:b w:val="0"/>
          <w:bCs w:val="0"/>
          <w:sz w:val="24"/>
          <w:szCs w:val="24"/>
          <w:lang w:val="en-US" w:eastAsia="zh-CN"/>
        </w:rPr>
        <w:t>申请</w:t>
      </w:r>
      <w:r>
        <w:rPr>
          <w:rFonts w:hint="eastAsia" w:ascii="华文仿宋" w:hAnsi="华文仿宋" w:eastAsia="华文仿宋" w:cs="华文仿宋"/>
          <w:b w:val="0"/>
          <w:bCs w:val="0"/>
          <w:sz w:val="24"/>
          <w:szCs w:val="24"/>
        </w:rPr>
        <w:t>转入</w:t>
      </w:r>
      <w:r>
        <w:rPr>
          <w:rFonts w:hint="eastAsia" w:ascii="华文仿宋" w:hAnsi="华文仿宋" w:eastAsia="华文仿宋" w:cs="华文仿宋"/>
          <w:b w:val="0"/>
          <w:bCs w:val="0"/>
          <w:sz w:val="24"/>
          <w:szCs w:val="24"/>
          <w:lang w:val="en-US" w:eastAsia="zh-CN"/>
        </w:rPr>
        <w:t>项目</w:t>
      </w:r>
      <w:r>
        <w:rPr>
          <w:rFonts w:hint="eastAsia" w:ascii="华文仿宋" w:hAnsi="华文仿宋" w:eastAsia="华文仿宋" w:cs="华文仿宋"/>
          <w:b w:val="0"/>
          <w:bCs w:val="0"/>
          <w:sz w:val="24"/>
          <w:szCs w:val="24"/>
        </w:rPr>
        <w:t>对应</w:t>
      </w:r>
      <w:r>
        <w:rPr>
          <w:rFonts w:hint="eastAsia" w:ascii="华文仿宋" w:hAnsi="华文仿宋" w:eastAsia="华文仿宋" w:cs="华文仿宋"/>
          <w:b w:val="0"/>
          <w:bCs w:val="0"/>
          <w:sz w:val="24"/>
          <w:szCs w:val="24"/>
          <w:lang w:val="en-US" w:eastAsia="zh-CN"/>
        </w:rPr>
        <w:t>培养</w:t>
      </w:r>
      <w:r>
        <w:rPr>
          <w:rFonts w:hint="eastAsia" w:ascii="华文仿宋" w:hAnsi="华文仿宋" w:eastAsia="华文仿宋" w:cs="华文仿宋"/>
          <w:b w:val="0"/>
          <w:bCs w:val="0"/>
          <w:sz w:val="24"/>
          <w:szCs w:val="24"/>
        </w:rPr>
        <w:t>专业；</w:t>
      </w:r>
      <w:bookmarkStart w:id="0" w:name="_GoBack"/>
      <w:bookmarkEnd w:id="0"/>
    </w:p>
    <w:p w14:paraId="4AF7A39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lang w:val="en-US" w:eastAsia="zh-CN"/>
        </w:rPr>
      </w:pPr>
      <w:r>
        <w:rPr>
          <w:rFonts w:hint="eastAsia" w:ascii="华文仿宋" w:hAnsi="华文仿宋" w:eastAsia="华文仿宋" w:cs="华文仿宋"/>
          <w:b/>
          <w:bCs/>
          <w:sz w:val="24"/>
          <w:szCs w:val="24"/>
        </w:rPr>
        <w:t>5. 限制说明：</w:t>
      </w:r>
      <w:r>
        <w:rPr>
          <w:rFonts w:hint="eastAsia" w:ascii="华文仿宋" w:hAnsi="华文仿宋" w:eastAsia="华文仿宋" w:cs="华文仿宋"/>
          <w:b w:val="0"/>
          <w:bCs w:val="0"/>
          <w:sz w:val="24"/>
          <w:szCs w:val="24"/>
          <w:lang w:val="en-US" w:eastAsia="zh-CN"/>
        </w:rPr>
        <w:t>艺术类、中外合作办学、本专科分段培养和定向培养军士专业学生暂不纳入选拔范围。</w:t>
      </w:r>
    </w:p>
    <w:p w14:paraId="3C43043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p>
    <w:tbl>
      <w:tblPr>
        <w:tblStyle w:val="4"/>
        <w:tblW w:w="844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2703"/>
        <w:gridCol w:w="1450"/>
        <w:gridCol w:w="1360"/>
        <w:gridCol w:w="2150"/>
      </w:tblGrid>
      <w:tr w14:paraId="65FEE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4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编号</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0A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C4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项目负责人</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59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所需学生</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81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对应培养专业</w:t>
            </w:r>
          </w:p>
        </w:tc>
      </w:tr>
      <w:tr w14:paraId="516B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09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2601</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6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海上平台系泊安全数字仿真平台</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990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王**</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1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8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船舶工程技术、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工业机器人技术</w:t>
            </w:r>
          </w:p>
        </w:tc>
      </w:tr>
      <w:tr w14:paraId="3BE1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D305">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2602</w:t>
            </w:r>
          </w:p>
        </w:tc>
        <w:tc>
          <w:tcPr>
            <w:tcW w:w="2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F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LNG船用低温阀门创新设计与试制开发</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B31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康**</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F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1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机械制造及自动化、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数字化设计与制造</w:t>
            </w:r>
          </w:p>
        </w:tc>
      </w:tr>
      <w:tr w14:paraId="13CF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F591">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2603</w:t>
            </w:r>
          </w:p>
        </w:tc>
        <w:tc>
          <w:tcPr>
            <w:tcW w:w="2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B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船体曲板智能多点成形加工流程</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CF2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冯**</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3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A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船舶工程技术</w:t>
            </w:r>
          </w:p>
        </w:tc>
      </w:tr>
      <w:tr w14:paraId="62CF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628F">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2604</w:t>
            </w:r>
          </w:p>
        </w:tc>
        <w:tc>
          <w:tcPr>
            <w:tcW w:w="2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2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航标作业船浮鼓系固锚链自动排链系统研发与应用</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96A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潘**</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C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F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机械制造及自动化</w:t>
            </w:r>
          </w:p>
        </w:tc>
      </w:tr>
      <w:tr w14:paraId="4CBE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9E45">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2605</w:t>
            </w:r>
          </w:p>
        </w:tc>
        <w:tc>
          <w:tcPr>
            <w:tcW w:w="2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9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智能航标</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055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吴**</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2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A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电子信息工程技术</w:t>
            </w:r>
          </w:p>
        </w:tc>
      </w:tr>
    </w:tbl>
    <w:p w14:paraId="15786F5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华文仿宋" w:hAnsi="华文仿宋" w:eastAsia="华文仿宋" w:cs="华文仿宋"/>
          <w:b w:val="0"/>
          <w:bCs w:val="0"/>
          <w:sz w:val="24"/>
          <w:szCs w:val="24"/>
        </w:rPr>
      </w:pPr>
    </w:p>
    <w:p w14:paraId="0548684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项目</w:t>
      </w:r>
      <w:r>
        <w:rPr>
          <w:rFonts w:hint="eastAsia" w:ascii="黑体" w:hAnsi="黑体" w:eastAsia="黑体" w:cs="黑体"/>
          <w:b/>
          <w:bCs/>
          <w:sz w:val="32"/>
          <w:szCs w:val="32"/>
          <w:lang w:val="en-US" w:eastAsia="zh-CN"/>
        </w:rPr>
        <w:t>一</w:t>
      </w:r>
      <w:r>
        <w:rPr>
          <w:rFonts w:hint="eastAsia" w:ascii="黑体" w:hAnsi="黑体" w:eastAsia="黑体" w:cs="黑体"/>
          <w:b/>
          <w:bCs/>
          <w:sz w:val="32"/>
          <w:szCs w:val="32"/>
        </w:rPr>
        <w:t>：海上平台系泊安全数字仿真平台</w:t>
      </w:r>
    </w:p>
    <w:p w14:paraId="206B2F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1.</w:t>
      </w:r>
      <w:r>
        <w:rPr>
          <w:rFonts w:hint="eastAsia" w:ascii="黑体" w:hAnsi="黑体" w:eastAsia="黑体" w:cs="黑体"/>
          <w:b/>
          <w:bCs/>
          <w:sz w:val="28"/>
          <w:szCs w:val="28"/>
        </w:rPr>
        <w:t>项目简介</w:t>
      </w:r>
    </w:p>
    <w:p w14:paraId="113473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针对船舶系泊及海上平台作业依赖物理模型试验、成本高周期长、极端工况难以复现等痛点，本项目联合南京润和软件有限公司，开发集多物理场耦合建模、双通道快速仿真、智能风险预测与三维可视化于一体的数字仿真平台。仿真精度达到95%以上，计算效率提升50%以上，风险预测准确率达到99%，实现海上平台系泊作业全过程数字化仿真与智能决策。</w:t>
      </w:r>
    </w:p>
    <w:p w14:paraId="7FEF2A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2.所需学生专业人数及分工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900"/>
        <w:gridCol w:w="5417"/>
      </w:tblGrid>
      <w:tr w14:paraId="0848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05" w:type="dxa"/>
            <w:vAlign w:val="center"/>
          </w:tcPr>
          <w:p w14:paraId="1A978C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专业名称</w:t>
            </w:r>
          </w:p>
        </w:tc>
        <w:tc>
          <w:tcPr>
            <w:tcW w:w="900" w:type="dxa"/>
            <w:vAlign w:val="center"/>
          </w:tcPr>
          <w:p w14:paraId="2DC51F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人数</w:t>
            </w:r>
          </w:p>
        </w:tc>
        <w:tc>
          <w:tcPr>
            <w:tcW w:w="5417" w:type="dxa"/>
            <w:vAlign w:val="center"/>
          </w:tcPr>
          <w:p w14:paraId="4E6B1B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主要分工</w:t>
            </w:r>
          </w:p>
        </w:tc>
      </w:tr>
      <w:tr w14:paraId="58AF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205" w:type="dxa"/>
            <w:vAlign w:val="center"/>
          </w:tcPr>
          <w:p w14:paraId="2B4EAC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船舶工程技术</w:t>
            </w:r>
          </w:p>
        </w:tc>
        <w:tc>
          <w:tcPr>
            <w:tcW w:w="900" w:type="dxa"/>
            <w:vAlign w:val="center"/>
          </w:tcPr>
          <w:p w14:paraId="4500BC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3人</w:t>
            </w:r>
          </w:p>
        </w:tc>
        <w:tc>
          <w:tcPr>
            <w:tcW w:w="5417" w:type="dxa"/>
            <w:vAlign w:val="center"/>
          </w:tcPr>
          <w:p w14:paraId="200D42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船舶性能测试、</w:t>
            </w:r>
            <w:r>
              <w:rPr>
                <w:rFonts w:hint="eastAsia"/>
                <w:sz w:val="24"/>
                <w:szCs w:val="24"/>
                <w:lang w:val="en-US" w:eastAsia="zh-CN"/>
              </w:rPr>
              <w:t>船舶</w:t>
            </w:r>
            <w:r>
              <w:rPr>
                <w:rFonts w:hint="eastAsia"/>
                <w:sz w:val="24"/>
                <w:szCs w:val="24"/>
              </w:rPr>
              <w:t>系统建模与仿真、风险评价</w:t>
            </w:r>
          </w:p>
        </w:tc>
      </w:tr>
      <w:tr w14:paraId="0C0D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205" w:type="dxa"/>
            <w:vAlign w:val="center"/>
          </w:tcPr>
          <w:p w14:paraId="1D65C0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工业机器人技术</w:t>
            </w:r>
          </w:p>
        </w:tc>
        <w:tc>
          <w:tcPr>
            <w:tcW w:w="900" w:type="dxa"/>
            <w:shd w:val="clear" w:color="auto" w:fill="auto"/>
            <w:vAlign w:val="center"/>
          </w:tcPr>
          <w:p w14:paraId="798D95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rPr>
              <w:t>3人</w:t>
            </w:r>
          </w:p>
        </w:tc>
        <w:tc>
          <w:tcPr>
            <w:tcW w:w="5417" w:type="dxa"/>
            <w:vAlign w:val="center"/>
          </w:tcPr>
          <w:p w14:paraId="654863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lang w:val="en-US" w:eastAsia="zh-CN"/>
              </w:rPr>
              <w:t>船舶</w:t>
            </w:r>
            <w:r>
              <w:rPr>
                <w:rFonts w:hint="eastAsia"/>
                <w:sz w:val="24"/>
                <w:szCs w:val="24"/>
              </w:rPr>
              <w:t>数据采集、运动建模与控制仿真、风险评价</w:t>
            </w:r>
          </w:p>
        </w:tc>
      </w:tr>
    </w:tbl>
    <w:p w14:paraId="001068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3.学生能力培养</w:t>
      </w:r>
    </w:p>
    <w:p w14:paraId="753CDA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通过参与本项目，学生将掌握：</w:t>
      </w:r>
    </w:p>
    <w:p w14:paraId="7D62681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多物理场耦合建模与数字仿真技术</w:t>
      </w:r>
      <w:r>
        <w:rPr>
          <w:rFonts w:hint="eastAsia"/>
          <w:sz w:val="24"/>
          <w:szCs w:val="24"/>
          <w:lang w:eastAsia="zh-CN"/>
        </w:rPr>
        <w:t>；</w:t>
      </w:r>
    </w:p>
    <w:p w14:paraId="03E0C7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人工智能风险预测算法设计与应用</w:t>
      </w:r>
      <w:r>
        <w:rPr>
          <w:rFonts w:hint="eastAsia"/>
          <w:sz w:val="24"/>
          <w:szCs w:val="24"/>
          <w:lang w:eastAsia="zh-CN"/>
        </w:rPr>
        <w:t>；</w:t>
      </w:r>
    </w:p>
    <w:p w14:paraId="4FC634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三维可视化平台开发与数据驱动建模</w:t>
      </w:r>
      <w:r>
        <w:rPr>
          <w:rFonts w:hint="eastAsia"/>
          <w:sz w:val="24"/>
          <w:szCs w:val="24"/>
          <w:lang w:eastAsia="zh-CN"/>
        </w:rPr>
        <w:t>；</w:t>
      </w:r>
    </w:p>
    <w:p w14:paraId="1162D1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系统集成测试与工程实践能力</w:t>
      </w:r>
      <w:r>
        <w:rPr>
          <w:rFonts w:hint="eastAsia"/>
          <w:sz w:val="24"/>
          <w:szCs w:val="24"/>
          <w:lang w:eastAsia="zh-CN"/>
        </w:rPr>
        <w:t>。</w:t>
      </w:r>
    </w:p>
    <w:p w14:paraId="5AFAEA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4.</w:t>
      </w:r>
      <w:r>
        <w:rPr>
          <w:rFonts w:hint="eastAsia" w:ascii="黑体" w:hAnsi="黑体" w:eastAsia="黑体" w:cs="黑体"/>
          <w:b/>
          <w:bCs/>
          <w:sz w:val="28"/>
          <w:szCs w:val="28"/>
        </w:rPr>
        <w:t>预期成果</w:t>
      </w:r>
    </w:p>
    <w:p w14:paraId="7FA9366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海上平台系泊安全数字仿真平台1套</w:t>
      </w:r>
      <w:r>
        <w:rPr>
          <w:rFonts w:hint="eastAsia"/>
          <w:sz w:val="24"/>
          <w:szCs w:val="24"/>
          <w:lang w:eastAsia="zh-CN"/>
        </w:rPr>
        <w:t>；</w:t>
      </w:r>
    </w:p>
    <w:p w14:paraId="48A9E5A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申报专利或软件著作权2-3项</w:t>
      </w:r>
      <w:r>
        <w:rPr>
          <w:rFonts w:hint="eastAsia"/>
          <w:sz w:val="24"/>
          <w:szCs w:val="24"/>
          <w:lang w:eastAsia="zh-CN"/>
        </w:rPr>
        <w:t>；</w:t>
      </w:r>
    </w:p>
    <w:p w14:paraId="77BF7D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参加省级及以上创新创业大赛2-3项</w:t>
      </w:r>
      <w:r>
        <w:rPr>
          <w:rFonts w:hint="eastAsia"/>
          <w:sz w:val="24"/>
          <w:szCs w:val="24"/>
          <w:lang w:eastAsia="zh-CN"/>
        </w:rPr>
        <w:t>。</w:t>
      </w:r>
    </w:p>
    <w:p w14:paraId="103987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5.项目负责人</w:t>
      </w:r>
    </w:p>
    <w:p w14:paraId="766DAB26">
      <w:pPr>
        <w:keepNext w:val="0"/>
        <w:keepLines w:val="0"/>
        <w:widowControl/>
        <w:suppressLineNumbers w:val="0"/>
        <w:ind w:firstLine="482" w:firstLineChars="200"/>
        <w:jc w:val="left"/>
        <w:rPr>
          <w:rFonts w:hint="eastAsia" w:eastAsiaTheme="minorEastAsia"/>
          <w:sz w:val="24"/>
          <w:szCs w:val="24"/>
          <w:lang w:val="en-US" w:eastAsia="zh-CN"/>
        </w:rPr>
      </w:pPr>
      <w:r>
        <w:rPr>
          <w:rFonts w:hint="eastAsia"/>
          <w:b/>
          <w:bCs/>
          <w:sz w:val="24"/>
          <w:szCs w:val="24"/>
          <w:lang w:eastAsia="zh-CN"/>
        </w:rPr>
        <w:t>【</w:t>
      </w:r>
      <w:r>
        <w:rPr>
          <w:rFonts w:hint="eastAsia"/>
          <w:b/>
          <w:bCs/>
          <w:sz w:val="24"/>
          <w:szCs w:val="24"/>
        </w:rPr>
        <w:t>王</w:t>
      </w:r>
      <w:r>
        <w:rPr>
          <w:rFonts w:hint="eastAsia"/>
          <w:b/>
          <w:bCs/>
          <w:sz w:val="24"/>
          <w:szCs w:val="24"/>
          <w:lang w:val="en-US" w:eastAsia="zh-CN"/>
        </w:rPr>
        <w:t>**</w:t>
      </w:r>
      <w:r>
        <w:rPr>
          <w:rFonts w:hint="eastAsia"/>
          <w:b/>
          <w:bCs/>
          <w:sz w:val="24"/>
          <w:szCs w:val="24"/>
          <w:lang w:eastAsia="zh-CN"/>
        </w:rPr>
        <w:t>】</w:t>
      </w:r>
      <w:r>
        <w:rPr>
          <w:rFonts w:hint="eastAsia"/>
          <w:b/>
          <w:bCs/>
          <w:sz w:val="24"/>
          <w:szCs w:val="24"/>
          <w:lang w:val="en-US" w:eastAsia="zh-CN"/>
        </w:rPr>
        <w:t xml:space="preserve"> </w:t>
      </w:r>
      <w:r>
        <w:rPr>
          <w:rFonts w:hint="eastAsia"/>
          <w:sz w:val="24"/>
          <w:szCs w:val="24"/>
        </w:rPr>
        <w:t>航海技术学院副教授</w:t>
      </w:r>
      <w:r>
        <w:rPr>
          <w:rFonts w:hint="eastAsia"/>
          <w:sz w:val="24"/>
          <w:szCs w:val="24"/>
          <w:lang w:eastAsia="zh-CN"/>
        </w:rPr>
        <w:t>、</w:t>
      </w:r>
      <w:r>
        <w:rPr>
          <w:rFonts w:hint="default" w:ascii="Times New Roman" w:hAnsi="Times New Roman" w:eastAsia="宋体" w:cs="Times New Roman"/>
          <w:color w:val="000000"/>
          <w:kern w:val="0"/>
          <w:sz w:val="22"/>
          <w:szCs w:val="22"/>
          <w:lang w:val="en-US" w:eastAsia="zh-CN" w:bidi="ar"/>
        </w:rPr>
        <w:t>DNV</w:t>
      </w:r>
      <w:r>
        <w:rPr>
          <w:rFonts w:hint="eastAsia" w:ascii="宋体" w:hAnsi="宋体" w:eastAsia="宋体" w:cs="宋体"/>
          <w:color w:val="000000"/>
          <w:kern w:val="0"/>
          <w:sz w:val="22"/>
          <w:szCs w:val="22"/>
          <w:lang w:val="en-US" w:eastAsia="zh-CN" w:bidi="ar"/>
        </w:rPr>
        <w:t>内审员</w:t>
      </w:r>
    </w:p>
    <w:p w14:paraId="0ED2225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长期从事航海技术、船舶运动建模与仿真领域的教学与科研工作。近三年主持深圳海通通信仪器有限公司、江苏顺发船务有限公司、上海航致海事服务有限公司等企业委托科研项目多项，涵盖港口三维数据库开发、多源数据融合引航仿真、海工平台建模与系泊模拟试验等方向。指导学生获得江苏省职业院校大学生创新创业大赛一等奖3项、二等奖1项，江苏省“挑战杯”二等奖1项，获批江苏省大学生创新创业培育计划5项。具有丰富的数字仿真技术研发和学生竞赛指导经验。</w:t>
      </w:r>
    </w:p>
    <w:p w14:paraId="2A11E7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p>
    <w:p w14:paraId="129B4B1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项目</w:t>
      </w:r>
      <w:r>
        <w:rPr>
          <w:rFonts w:hint="eastAsia" w:ascii="黑体" w:hAnsi="黑体" w:eastAsia="黑体" w:cs="黑体"/>
          <w:b/>
          <w:bCs/>
          <w:sz w:val="32"/>
          <w:szCs w:val="32"/>
          <w:lang w:val="en-US" w:eastAsia="zh-CN"/>
        </w:rPr>
        <w:t>二</w:t>
      </w:r>
      <w:r>
        <w:rPr>
          <w:rFonts w:hint="eastAsia" w:ascii="黑体" w:hAnsi="黑体" w:eastAsia="黑体" w:cs="黑体"/>
          <w:b/>
          <w:bCs/>
          <w:sz w:val="32"/>
          <w:szCs w:val="32"/>
        </w:rPr>
        <w:t>：LNG船用低温阀门创新设计与数字化研发</w:t>
      </w:r>
    </w:p>
    <w:p w14:paraId="2FCC15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1.</w:t>
      </w:r>
      <w:r>
        <w:rPr>
          <w:rFonts w:hint="eastAsia" w:ascii="黑体" w:hAnsi="黑体" w:eastAsia="黑体" w:cs="黑体"/>
          <w:b/>
          <w:bCs/>
          <w:sz w:val="28"/>
          <w:szCs w:val="28"/>
        </w:rPr>
        <w:t>项目简介</w:t>
      </w:r>
    </w:p>
    <w:p w14:paraId="765464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伴随国内LNG船舶制造产业快速发展，船用低温阀门国产化需求持续攀升。本项目联合江苏诚功阀门科技有限公司（省级专精特新小巨人企业、国家高新技术企业），依托企业现有陆上LNG阀门技术与省级LNG阀门工程技术研究中心，开展船用低温阀门创新设计与数字化研发，推动企业产品向船用工况适配化升级，助力高端船用阀门国产化发展。</w:t>
      </w:r>
    </w:p>
    <w:p w14:paraId="7C2AD9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2.</w:t>
      </w:r>
      <w:r>
        <w:rPr>
          <w:rFonts w:hint="eastAsia" w:ascii="黑体" w:hAnsi="黑体" w:eastAsia="黑体" w:cs="黑体"/>
          <w:b/>
          <w:bCs/>
          <w:sz w:val="28"/>
          <w:szCs w:val="28"/>
        </w:rPr>
        <w:t>所需学生专业</w:t>
      </w:r>
      <w:r>
        <w:rPr>
          <w:rFonts w:hint="eastAsia" w:ascii="黑体" w:hAnsi="黑体" w:eastAsia="黑体" w:cs="黑体"/>
          <w:b/>
          <w:bCs/>
          <w:sz w:val="28"/>
          <w:szCs w:val="28"/>
          <w:lang w:val="en-US" w:eastAsia="zh-CN"/>
        </w:rPr>
        <w:t>人数及分工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900"/>
        <w:gridCol w:w="5417"/>
      </w:tblGrid>
      <w:tr w14:paraId="0BCD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05" w:type="dxa"/>
            <w:vAlign w:val="center"/>
          </w:tcPr>
          <w:p w14:paraId="2A2F8D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专业名称</w:t>
            </w:r>
          </w:p>
        </w:tc>
        <w:tc>
          <w:tcPr>
            <w:tcW w:w="900" w:type="dxa"/>
            <w:vAlign w:val="center"/>
          </w:tcPr>
          <w:p w14:paraId="40E378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人数</w:t>
            </w:r>
          </w:p>
        </w:tc>
        <w:tc>
          <w:tcPr>
            <w:tcW w:w="5417" w:type="dxa"/>
            <w:vAlign w:val="center"/>
          </w:tcPr>
          <w:p w14:paraId="09D542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主要分工</w:t>
            </w:r>
          </w:p>
        </w:tc>
      </w:tr>
      <w:tr w14:paraId="1FD4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205" w:type="dxa"/>
            <w:vAlign w:val="center"/>
          </w:tcPr>
          <w:p w14:paraId="599467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机械制造及自动化</w:t>
            </w:r>
          </w:p>
        </w:tc>
        <w:tc>
          <w:tcPr>
            <w:tcW w:w="900" w:type="dxa"/>
            <w:shd w:val="clear" w:color="auto" w:fill="auto"/>
            <w:vAlign w:val="center"/>
          </w:tcPr>
          <w:p w14:paraId="1F27E3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lang w:val="en-US" w:eastAsia="zh-CN"/>
              </w:rPr>
            </w:pPr>
            <w:r>
              <w:rPr>
                <w:rFonts w:hint="eastAsia"/>
                <w:sz w:val="24"/>
                <w:szCs w:val="24"/>
              </w:rPr>
              <w:t xml:space="preserve"> </w:t>
            </w:r>
            <w:r>
              <w:rPr>
                <w:rFonts w:hint="eastAsia"/>
                <w:sz w:val="24"/>
                <w:szCs w:val="24"/>
                <w:lang w:val="en-US" w:eastAsia="zh-CN"/>
              </w:rPr>
              <w:t>3</w:t>
            </w:r>
            <w:r>
              <w:rPr>
                <w:rFonts w:hint="eastAsia"/>
                <w:sz w:val="24"/>
                <w:szCs w:val="24"/>
              </w:rPr>
              <w:t>人</w:t>
            </w:r>
          </w:p>
        </w:tc>
        <w:tc>
          <w:tcPr>
            <w:tcW w:w="5417" w:type="dxa"/>
            <w:vAlign w:val="center"/>
          </w:tcPr>
          <w:p w14:paraId="0BB5D2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sz w:val="24"/>
                <w:szCs w:val="24"/>
                <w:lang w:val="en-US" w:eastAsia="zh-CN"/>
              </w:rPr>
            </w:pPr>
            <w:r>
              <w:rPr>
                <w:rFonts w:hint="eastAsia"/>
                <w:sz w:val="24"/>
                <w:szCs w:val="24"/>
              </w:rPr>
              <w:t>阀门</w:t>
            </w:r>
            <w:r>
              <w:rPr>
                <w:rFonts w:hint="eastAsia"/>
                <w:sz w:val="24"/>
                <w:szCs w:val="24"/>
                <w:lang w:val="en-US" w:eastAsia="zh-CN"/>
              </w:rPr>
              <w:t>阀体和</w:t>
            </w:r>
            <w:r>
              <w:rPr>
                <w:rFonts w:hint="eastAsia"/>
                <w:sz w:val="24"/>
                <w:szCs w:val="24"/>
              </w:rPr>
              <w:t>密封结构优化</w:t>
            </w:r>
            <w:r>
              <w:rPr>
                <w:rFonts w:hint="eastAsia"/>
                <w:sz w:val="24"/>
                <w:szCs w:val="24"/>
                <w:lang w:val="en-US" w:eastAsia="zh-CN"/>
              </w:rPr>
              <w:t>设计、零部件强度分析</w:t>
            </w:r>
          </w:p>
        </w:tc>
      </w:tr>
      <w:tr w14:paraId="1B5F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vAlign w:val="center"/>
          </w:tcPr>
          <w:p w14:paraId="5AD3E8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数字化设计与制造</w:t>
            </w:r>
          </w:p>
        </w:tc>
        <w:tc>
          <w:tcPr>
            <w:tcW w:w="900" w:type="dxa"/>
            <w:shd w:val="clear" w:color="auto" w:fill="auto"/>
            <w:vAlign w:val="center"/>
          </w:tcPr>
          <w:p w14:paraId="44DC0A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 xml:space="preserve"> </w:t>
            </w:r>
            <w:r>
              <w:rPr>
                <w:rFonts w:hint="eastAsia"/>
                <w:sz w:val="24"/>
                <w:szCs w:val="24"/>
                <w:lang w:val="en-US" w:eastAsia="zh-CN"/>
              </w:rPr>
              <w:t>3</w:t>
            </w:r>
            <w:r>
              <w:rPr>
                <w:rFonts w:hint="eastAsia"/>
                <w:sz w:val="24"/>
                <w:szCs w:val="24"/>
              </w:rPr>
              <w:t>人</w:t>
            </w:r>
          </w:p>
        </w:tc>
        <w:tc>
          <w:tcPr>
            <w:tcW w:w="5417" w:type="dxa"/>
            <w:vAlign w:val="center"/>
          </w:tcPr>
          <w:p w14:paraId="11BD4E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三维建模、工程图纸绘制、仿真校核</w:t>
            </w:r>
          </w:p>
        </w:tc>
      </w:tr>
    </w:tbl>
    <w:p w14:paraId="3A1C7D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3.</w:t>
      </w:r>
      <w:r>
        <w:rPr>
          <w:rFonts w:hint="eastAsia" w:ascii="黑体" w:hAnsi="黑体" w:eastAsia="黑体" w:cs="黑体"/>
          <w:b/>
          <w:bCs/>
          <w:sz w:val="28"/>
          <w:szCs w:val="28"/>
        </w:rPr>
        <w:t>学生能力培养</w:t>
      </w:r>
    </w:p>
    <w:p w14:paraId="2111E1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通过参与本项目，学生将掌握：</w:t>
      </w:r>
    </w:p>
    <w:p w14:paraId="7DFA92D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eastAsia="zh-CN"/>
        </w:rPr>
      </w:pPr>
      <w:r>
        <w:rPr>
          <w:rFonts w:hint="eastAsia"/>
          <w:sz w:val="24"/>
          <w:szCs w:val="24"/>
        </w:rPr>
        <w:t>- 船舶工程标准与船级社规范应用</w:t>
      </w:r>
      <w:r>
        <w:rPr>
          <w:rFonts w:hint="eastAsia"/>
          <w:sz w:val="24"/>
          <w:szCs w:val="24"/>
          <w:lang w:eastAsia="zh-CN"/>
        </w:rPr>
        <w:t>；</w:t>
      </w:r>
    </w:p>
    <w:p w14:paraId="16941E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eastAsia="zh-CN"/>
        </w:rPr>
      </w:pPr>
      <w:r>
        <w:rPr>
          <w:rFonts w:hint="eastAsia"/>
          <w:sz w:val="24"/>
          <w:szCs w:val="24"/>
        </w:rPr>
        <w:t>- 机械结构设计与优化方法</w:t>
      </w:r>
      <w:r>
        <w:rPr>
          <w:rFonts w:hint="eastAsia"/>
          <w:sz w:val="24"/>
          <w:szCs w:val="24"/>
          <w:lang w:eastAsia="zh-CN"/>
        </w:rPr>
        <w:t>；</w:t>
      </w:r>
    </w:p>
    <w:p w14:paraId="0EFBD7E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eastAsia="zh-CN"/>
        </w:rPr>
      </w:pPr>
      <w:r>
        <w:rPr>
          <w:rFonts w:hint="eastAsia"/>
          <w:sz w:val="24"/>
          <w:szCs w:val="24"/>
        </w:rPr>
        <w:t>- CAXA系列软件数字化设计与制造技术</w:t>
      </w:r>
      <w:r>
        <w:rPr>
          <w:rFonts w:hint="eastAsia"/>
          <w:sz w:val="24"/>
          <w:szCs w:val="24"/>
          <w:lang w:eastAsia="zh-CN"/>
        </w:rPr>
        <w:t>；</w:t>
      </w:r>
    </w:p>
    <w:p w14:paraId="02553E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eastAsia="zh-CN"/>
        </w:rPr>
      </w:pPr>
      <w:r>
        <w:rPr>
          <w:rFonts w:hint="eastAsia"/>
          <w:sz w:val="24"/>
          <w:szCs w:val="24"/>
        </w:rPr>
        <w:t>- 有限元仿真分析与结构校核</w:t>
      </w:r>
      <w:r>
        <w:rPr>
          <w:rFonts w:hint="eastAsia"/>
          <w:sz w:val="24"/>
          <w:szCs w:val="24"/>
          <w:lang w:eastAsia="zh-CN"/>
        </w:rPr>
        <w:t>；</w:t>
      </w:r>
    </w:p>
    <w:p w14:paraId="4A568F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eastAsia="zh-CN"/>
        </w:rPr>
      </w:pPr>
      <w:r>
        <w:rPr>
          <w:rFonts w:hint="eastAsia"/>
          <w:sz w:val="24"/>
          <w:szCs w:val="24"/>
        </w:rPr>
        <w:t>- 工程技术文档编制与成果转化</w:t>
      </w:r>
      <w:r>
        <w:rPr>
          <w:rFonts w:hint="eastAsia"/>
          <w:sz w:val="24"/>
          <w:szCs w:val="24"/>
          <w:lang w:eastAsia="zh-CN"/>
        </w:rPr>
        <w:t>。</w:t>
      </w:r>
    </w:p>
    <w:p w14:paraId="4A2448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4.</w:t>
      </w:r>
      <w:r>
        <w:rPr>
          <w:rFonts w:hint="eastAsia" w:ascii="黑体" w:hAnsi="黑体" w:eastAsia="黑体" w:cs="黑体"/>
          <w:b/>
          <w:bCs/>
          <w:sz w:val="28"/>
          <w:szCs w:val="28"/>
        </w:rPr>
        <w:t>预期成果</w:t>
      </w:r>
    </w:p>
    <w:p w14:paraId="4F36BA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船用低温阀门适配化设计方案1套</w:t>
      </w:r>
      <w:r>
        <w:rPr>
          <w:rFonts w:hint="eastAsia"/>
          <w:sz w:val="24"/>
          <w:szCs w:val="24"/>
          <w:lang w:eastAsia="zh-CN"/>
        </w:rPr>
        <w:t>；</w:t>
      </w:r>
    </w:p>
    <w:p w14:paraId="36D5D7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全套三维模型与标准化工程图纸</w:t>
      </w:r>
      <w:r>
        <w:rPr>
          <w:rFonts w:hint="eastAsia"/>
          <w:sz w:val="24"/>
          <w:szCs w:val="24"/>
          <w:lang w:eastAsia="zh-CN"/>
        </w:rPr>
        <w:t>；</w:t>
      </w:r>
    </w:p>
    <w:p w14:paraId="4A384A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结构仿真优化分析报告</w:t>
      </w:r>
      <w:r>
        <w:rPr>
          <w:rFonts w:hint="eastAsia"/>
          <w:sz w:val="24"/>
          <w:szCs w:val="24"/>
          <w:lang w:eastAsia="zh-CN"/>
        </w:rPr>
        <w:t>；</w:t>
      </w:r>
    </w:p>
    <w:p w14:paraId="6C600B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申报专利2项</w:t>
      </w:r>
      <w:r>
        <w:rPr>
          <w:rFonts w:hint="eastAsia"/>
          <w:sz w:val="24"/>
          <w:szCs w:val="24"/>
          <w:lang w:eastAsia="zh-CN"/>
        </w:rPr>
        <w:t>。</w:t>
      </w:r>
    </w:p>
    <w:p w14:paraId="1303A9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5.</w:t>
      </w:r>
      <w:r>
        <w:rPr>
          <w:rFonts w:hint="eastAsia" w:ascii="黑体" w:hAnsi="黑体" w:eastAsia="黑体" w:cs="黑体"/>
          <w:b/>
          <w:bCs/>
          <w:sz w:val="28"/>
          <w:szCs w:val="28"/>
        </w:rPr>
        <w:t>项目负责人介绍</w:t>
      </w:r>
    </w:p>
    <w:p w14:paraId="3492A7D3">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sz w:val="24"/>
          <w:szCs w:val="24"/>
        </w:rPr>
      </w:pPr>
      <w:r>
        <w:rPr>
          <w:rFonts w:hint="eastAsia"/>
          <w:b/>
          <w:bCs/>
          <w:sz w:val="28"/>
          <w:szCs w:val="28"/>
          <w:lang w:eastAsia="zh-CN"/>
        </w:rPr>
        <w:t>【</w:t>
      </w:r>
      <w:r>
        <w:rPr>
          <w:rFonts w:hint="eastAsia"/>
          <w:b/>
          <w:bCs/>
          <w:sz w:val="28"/>
          <w:szCs w:val="28"/>
        </w:rPr>
        <w:t>康</w:t>
      </w:r>
      <w:r>
        <w:rPr>
          <w:rFonts w:hint="eastAsia"/>
          <w:b/>
          <w:bCs/>
          <w:sz w:val="28"/>
          <w:szCs w:val="28"/>
          <w:lang w:val="en-US" w:eastAsia="zh-CN"/>
        </w:rPr>
        <w:t>**</w:t>
      </w:r>
      <w:r>
        <w:rPr>
          <w:rFonts w:hint="eastAsia"/>
          <w:b/>
          <w:bCs/>
          <w:sz w:val="28"/>
          <w:szCs w:val="28"/>
          <w:lang w:eastAsia="zh-CN"/>
        </w:rPr>
        <w:t>】</w:t>
      </w:r>
      <w:r>
        <w:rPr>
          <w:rFonts w:hint="eastAsia"/>
          <w:sz w:val="24"/>
          <w:szCs w:val="24"/>
          <w:lang w:val="en-US" w:eastAsia="zh-CN"/>
        </w:rPr>
        <w:t xml:space="preserve"> </w:t>
      </w:r>
      <w:r>
        <w:rPr>
          <w:rFonts w:hint="eastAsia"/>
          <w:sz w:val="24"/>
          <w:szCs w:val="24"/>
        </w:rPr>
        <w:t>船舶与智能制造学院讲师</w:t>
      </w:r>
      <w:r>
        <w:rPr>
          <w:rFonts w:hint="eastAsia"/>
          <w:sz w:val="24"/>
          <w:szCs w:val="24"/>
          <w:lang w:eastAsia="zh-CN"/>
        </w:rPr>
        <w:t>、</w:t>
      </w:r>
      <w:r>
        <w:rPr>
          <w:rFonts w:hint="eastAsia"/>
          <w:sz w:val="24"/>
          <w:szCs w:val="24"/>
        </w:rPr>
        <w:t>博士</w:t>
      </w:r>
      <w:r>
        <w:rPr>
          <w:rFonts w:hint="eastAsia"/>
          <w:sz w:val="24"/>
          <w:szCs w:val="24"/>
          <w:lang w:eastAsia="zh-CN"/>
        </w:rPr>
        <w:t>、</w:t>
      </w:r>
      <w:r>
        <w:rPr>
          <w:rFonts w:hint="eastAsia"/>
          <w:sz w:val="24"/>
          <w:szCs w:val="24"/>
        </w:rPr>
        <w:t>模具设计师（二级）</w:t>
      </w:r>
    </w:p>
    <w:p w14:paraId="71F598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ascii="楷体" w:hAnsi="楷体" w:eastAsia="楷体" w:cs="楷体"/>
          <w:sz w:val="24"/>
          <w:szCs w:val="24"/>
        </w:rPr>
        <w:t>长期从事流体传动与控制工程、机械设计与制造领域的教学与科研工作。近三年主持《工业X射线探伤仿真系统关键技术开发》、《穿梭车物料箱复合式提升机的设计开发》等企业横向课题，具有丰富的装备研发与工程实践经验。指导学生获得第四届全国高校国产软件应用与设计创新大赛二等奖、江苏海事学院第九届“数码大方杯”CAD技能大赛一等奖，在数字化设计与制造、机械创新设计领域具有扎实的指导能力。</w:t>
      </w:r>
    </w:p>
    <w:p w14:paraId="71B2383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项目</w:t>
      </w: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：船体曲板智能多点成形加工流程</w:t>
      </w:r>
    </w:p>
    <w:p w14:paraId="3055C6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1.</w:t>
      </w:r>
      <w:r>
        <w:rPr>
          <w:rFonts w:hint="eastAsia" w:ascii="黑体" w:hAnsi="黑体" w:eastAsia="黑体" w:cs="黑体"/>
          <w:b/>
          <w:bCs/>
          <w:sz w:val="28"/>
          <w:szCs w:val="28"/>
        </w:rPr>
        <w:t>项目简介</w:t>
      </w:r>
    </w:p>
    <w:p w14:paraId="659D2C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传统船体复杂曲板加工成形工艺存在效率低、精度差、依赖人工经验等问题，已难以满足当前智能造船趋势。本项目联合扬子鑫福造船有限公司，依托校内躬行楼多点成形装备、3D扫描仪等实验设备，开展“点云扫描→智能建模→成形预报→仿真验证”全流程教学，最终完成船体复杂曲板的高效、高精度和智能化成形，培养掌握先进造船技术的卓越工程师人才。</w:t>
      </w:r>
    </w:p>
    <w:p w14:paraId="706FA2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2.</w:t>
      </w:r>
      <w:r>
        <w:rPr>
          <w:rFonts w:hint="eastAsia" w:ascii="黑体" w:hAnsi="黑体" w:eastAsia="黑体" w:cs="黑体"/>
          <w:b/>
          <w:bCs/>
          <w:sz w:val="28"/>
          <w:szCs w:val="28"/>
        </w:rPr>
        <w:t>所需学生专业</w:t>
      </w:r>
      <w:r>
        <w:rPr>
          <w:rFonts w:hint="eastAsia" w:ascii="黑体" w:hAnsi="黑体" w:eastAsia="黑体" w:cs="黑体"/>
          <w:b/>
          <w:bCs/>
          <w:sz w:val="28"/>
          <w:szCs w:val="28"/>
          <w:lang w:val="en-US" w:eastAsia="zh-CN"/>
        </w:rPr>
        <w:t>人数及分工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900"/>
        <w:gridCol w:w="5417"/>
      </w:tblGrid>
      <w:tr w14:paraId="1E27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205" w:type="dxa"/>
            <w:vAlign w:val="center"/>
          </w:tcPr>
          <w:p w14:paraId="3BFFE9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专业名称</w:t>
            </w:r>
          </w:p>
        </w:tc>
        <w:tc>
          <w:tcPr>
            <w:tcW w:w="900" w:type="dxa"/>
            <w:vAlign w:val="center"/>
          </w:tcPr>
          <w:p w14:paraId="41411F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人数</w:t>
            </w:r>
          </w:p>
        </w:tc>
        <w:tc>
          <w:tcPr>
            <w:tcW w:w="5417" w:type="dxa"/>
            <w:vAlign w:val="center"/>
          </w:tcPr>
          <w:p w14:paraId="7D079B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主要分工</w:t>
            </w:r>
          </w:p>
        </w:tc>
      </w:tr>
      <w:tr w14:paraId="0481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05" w:type="dxa"/>
            <w:vAlign w:val="center"/>
          </w:tcPr>
          <w:p w14:paraId="6290E0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rPr>
              <w:t>船舶工程技术</w:t>
            </w:r>
          </w:p>
        </w:tc>
        <w:tc>
          <w:tcPr>
            <w:tcW w:w="900" w:type="dxa"/>
            <w:vAlign w:val="center"/>
          </w:tcPr>
          <w:p w14:paraId="4A58AF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lang w:val="en-US" w:eastAsia="zh-CN"/>
              </w:rPr>
              <w:t>6</w:t>
            </w:r>
            <w:r>
              <w:rPr>
                <w:rFonts w:hint="eastAsia"/>
                <w:sz w:val="24"/>
                <w:szCs w:val="24"/>
              </w:rPr>
              <w:t>人</w:t>
            </w:r>
          </w:p>
        </w:tc>
        <w:tc>
          <w:tcPr>
            <w:tcW w:w="5417" w:type="dxa"/>
            <w:vAlign w:val="center"/>
          </w:tcPr>
          <w:p w14:paraId="7765E7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sz w:val="24"/>
                <w:szCs w:val="24"/>
                <w:lang w:val="en-US" w:eastAsia="zh-CN"/>
              </w:rPr>
            </w:pPr>
            <w:r>
              <w:rPr>
                <w:rFonts w:hint="eastAsia"/>
                <w:sz w:val="24"/>
                <w:szCs w:val="24"/>
              </w:rPr>
              <w:t>工艺调研</w:t>
            </w:r>
            <w:r>
              <w:rPr>
                <w:rFonts w:hint="eastAsia"/>
                <w:sz w:val="24"/>
                <w:szCs w:val="24"/>
                <w:lang w:val="en-US" w:eastAsia="zh-CN"/>
              </w:rPr>
              <w:t>与</w:t>
            </w:r>
            <w:r>
              <w:rPr>
                <w:rFonts w:hint="eastAsia"/>
                <w:sz w:val="24"/>
                <w:szCs w:val="24"/>
              </w:rPr>
              <w:t>开发、系统功能验证</w:t>
            </w:r>
            <w:r>
              <w:rPr>
                <w:rFonts w:hint="eastAsia"/>
                <w:sz w:val="24"/>
                <w:szCs w:val="24"/>
                <w:lang w:eastAsia="zh-CN"/>
              </w:rPr>
              <w:t>、</w:t>
            </w:r>
            <w:r>
              <w:rPr>
                <w:rFonts w:hint="eastAsia"/>
                <w:sz w:val="24"/>
                <w:szCs w:val="24"/>
                <w:lang w:val="en-US" w:eastAsia="zh-CN"/>
              </w:rPr>
              <w:t>设备安装与调试</w:t>
            </w:r>
          </w:p>
        </w:tc>
      </w:tr>
    </w:tbl>
    <w:p w14:paraId="419CE4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3.</w:t>
      </w:r>
      <w:r>
        <w:rPr>
          <w:rFonts w:hint="eastAsia" w:ascii="黑体" w:hAnsi="黑体" w:eastAsia="黑体" w:cs="黑体"/>
          <w:b/>
          <w:bCs/>
          <w:sz w:val="28"/>
          <w:szCs w:val="28"/>
        </w:rPr>
        <w:t>学生能力培养</w:t>
      </w:r>
    </w:p>
    <w:p w14:paraId="4C2D49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通过参与本项目，学生将掌握：</w:t>
      </w:r>
    </w:p>
    <w:p w14:paraId="1683CC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三维点云扫描与智能模型重建技术</w:t>
      </w:r>
      <w:r>
        <w:rPr>
          <w:rFonts w:hint="eastAsia"/>
          <w:sz w:val="24"/>
          <w:szCs w:val="24"/>
          <w:lang w:eastAsia="zh-CN"/>
        </w:rPr>
        <w:t>；</w:t>
      </w:r>
    </w:p>
    <w:p w14:paraId="08AFA3E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CAD/CAE数字化设计与仿真方法</w:t>
      </w:r>
      <w:r>
        <w:rPr>
          <w:rFonts w:hint="eastAsia"/>
          <w:sz w:val="24"/>
          <w:szCs w:val="24"/>
          <w:lang w:eastAsia="zh-CN"/>
        </w:rPr>
        <w:t>；</w:t>
      </w:r>
    </w:p>
    <w:p w14:paraId="69C7FB4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多点成形加工工艺与设备操作</w:t>
      </w:r>
      <w:r>
        <w:rPr>
          <w:rFonts w:hint="eastAsia"/>
          <w:sz w:val="24"/>
          <w:szCs w:val="24"/>
          <w:lang w:eastAsia="zh-CN"/>
        </w:rPr>
        <w:t>；</w:t>
      </w:r>
    </w:p>
    <w:p w14:paraId="394B5C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船体结构精度检测与质量控制</w:t>
      </w:r>
      <w:r>
        <w:rPr>
          <w:rFonts w:hint="eastAsia"/>
          <w:sz w:val="24"/>
          <w:szCs w:val="24"/>
          <w:lang w:eastAsia="zh-CN"/>
        </w:rPr>
        <w:t>；</w:t>
      </w:r>
    </w:p>
    <w:p w14:paraId="3112C93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企业实践验证与工程问题解决能力</w:t>
      </w:r>
      <w:r>
        <w:rPr>
          <w:rFonts w:hint="eastAsia"/>
          <w:sz w:val="24"/>
          <w:szCs w:val="24"/>
          <w:lang w:eastAsia="zh-CN"/>
        </w:rPr>
        <w:t>。</w:t>
      </w:r>
    </w:p>
    <w:p w14:paraId="0BAB9C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4.</w:t>
      </w:r>
      <w:r>
        <w:rPr>
          <w:rFonts w:hint="eastAsia" w:ascii="黑体" w:hAnsi="黑体" w:eastAsia="黑体" w:cs="黑体"/>
          <w:b/>
          <w:bCs/>
          <w:sz w:val="28"/>
          <w:szCs w:val="28"/>
        </w:rPr>
        <w:t>预期成果</w:t>
      </w:r>
    </w:p>
    <w:p w14:paraId="18EC178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曲板智能成形加工流程方案1套</w:t>
      </w:r>
      <w:r>
        <w:rPr>
          <w:rFonts w:hint="eastAsia"/>
          <w:sz w:val="24"/>
          <w:szCs w:val="24"/>
          <w:lang w:eastAsia="zh-CN"/>
        </w:rPr>
        <w:t>；</w:t>
      </w:r>
    </w:p>
    <w:p w14:paraId="78CEFA2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申报专利或软件著作权2项</w:t>
      </w:r>
      <w:r>
        <w:rPr>
          <w:rFonts w:hint="eastAsia"/>
          <w:sz w:val="24"/>
          <w:szCs w:val="24"/>
          <w:lang w:eastAsia="zh-CN"/>
        </w:rPr>
        <w:t>；</w:t>
      </w:r>
    </w:p>
    <w:p w14:paraId="3E57AF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参加省级及以上技能竞赛4项以上</w:t>
      </w:r>
      <w:r>
        <w:rPr>
          <w:rFonts w:hint="eastAsia"/>
          <w:sz w:val="24"/>
          <w:szCs w:val="24"/>
          <w:lang w:eastAsia="zh-CN"/>
        </w:rPr>
        <w:t>。</w:t>
      </w:r>
    </w:p>
    <w:p w14:paraId="395C36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5.</w:t>
      </w:r>
      <w:r>
        <w:rPr>
          <w:rFonts w:hint="eastAsia" w:ascii="黑体" w:hAnsi="黑体" w:eastAsia="黑体" w:cs="黑体"/>
          <w:b/>
          <w:bCs/>
          <w:sz w:val="28"/>
          <w:szCs w:val="28"/>
        </w:rPr>
        <w:t>项目负责人</w:t>
      </w:r>
    </w:p>
    <w:p w14:paraId="3EA099A3">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sz w:val="24"/>
          <w:szCs w:val="24"/>
        </w:rPr>
      </w:pPr>
      <w:r>
        <w:rPr>
          <w:rFonts w:hint="eastAsia"/>
          <w:b/>
          <w:bCs/>
          <w:sz w:val="28"/>
          <w:szCs w:val="28"/>
          <w:lang w:eastAsia="zh-CN"/>
        </w:rPr>
        <w:t>【</w:t>
      </w:r>
      <w:r>
        <w:rPr>
          <w:rFonts w:hint="eastAsia"/>
          <w:b/>
          <w:bCs/>
          <w:sz w:val="28"/>
          <w:szCs w:val="28"/>
        </w:rPr>
        <w:t>冯</w:t>
      </w:r>
      <w:r>
        <w:rPr>
          <w:rFonts w:hint="eastAsia"/>
          <w:b/>
          <w:bCs/>
          <w:sz w:val="28"/>
          <w:szCs w:val="28"/>
          <w:lang w:val="en-US" w:eastAsia="zh-CN"/>
        </w:rPr>
        <w:t>**</w:t>
      </w:r>
      <w:r>
        <w:rPr>
          <w:rFonts w:hint="eastAsia"/>
          <w:b/>
          <w:bCs/>
          <w:sz w:val="28"/>
          <w:szCs w:val="28"/>
          <w:lang w:eastAsia="zh-CN"/>
        </w:rPr>
        <w:t>】</w:t>
      </w:r>
      <w:r>
        <w:rPr>
          <w:rFonts w:hint="eastAsia"/>
          <w:b/>
          <w:bCs/>
          <w:sz w:val="24"/>
          <w:szCs w:val="24"/>
          <w:lang w:val="en-US" w:eastAsia="zh-CN"/>
        </w:rPr>
        <w:t xml:space="preserve"> </w:t>
      </w:r>
      <w:r>
        <w:rPr>
          <w:rFonts w:hint="eastAsia"/>
          <w:sz w:val="24"/>
          <w:szCs w:val="24"/>
        </w:rPr>
        <w:t>船舶与智能制造学院讲师</w:t>
      </w:r>
      <w:r>
        <w:rPr>
          <w:rFonts w:hint="eastAsia"/>
          <w:sz w:val="24"/>
          <w:szCs w:val="24"/>
          <w:lang w:eastAsia="zh-CN"/>
        </w:rPr>
        <w:t>、</w:t>
      </w:r>
      <w:r>
        <w:rPr>
          <w:rFonts w:hint="eastAsia"/>
          <w:sz w:val="24"/>
          <w:szCs w:val="24"/>
        </w:rPr>
        <w:t>博士</w:t>
      </w:r>
      <w:r>
        <w:rPr>
          <w:rFonts w:hint="eastAsia"/>
          <w:sz w:val="24"/>
          <w:szCs w:val="24"/>
          <w:lang w:eastAsia="zh-CN"/>
        </w:rPr>
        <w:t>、</w:t>
      </w:r>
      <w:r>
        <w:rPr>
          <w:rFonts w:hint="eastAsia"/>
          <w:sz w:val="24"/>
          <w:szCs w:val="24"/>
        </w:rPr>
        <w:t>系统集成项目管理工程师</w:t>
      </w:r>
    </w:p>
    <w:p w14:paraId="067463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长期从事船舶先进制造技术领域的教学与科研工作。目前在扬子鑫福造船有限公司从事博士后研究，担任企业项目负责人，具有扎实的企业实践背景。2025年跟随新扬子造船有限公司企业项目实践，深度参与豪华邮轮外板柔性渐进成形工艺开发。指导学生获得2025年江苏“领航杯”数字素养技能比赛一等奖、第十八届先进机器人及仿真技术大赛国赛一等奖、中俄工业创新大赛三等奖、2026年江苏海事学院鲲鹏杯创新创业比赛二等奖等多项高水平竞赛奖项，具有丰富的智能制造技术研发和学生竞赛指导经验。</w:t>
      </w:r>
    </w:p>
    <w:p w14:paraId="797202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p>
    <w:p w14:paraId="150B1C0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项目</w:t>
      </w: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：航标作业船浮鼓系固锚链自动排链系统</w:t>
      </w:r>
    </w:p>
    <w:p w14:paraId="1A4D3B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1.</w:t>
      </w:r>
      <w:r>
        <w:rPr>
          <w:rFonts w:hint="eastAsia" w:ascii="黑体" w:hAnsi="黑体" w:eastAsia="黑体" w:cs="黑体"/>
          <w:b/>
          <w:bCs/>
          <w:sz w:val="28"/>
          <w:szCs w:val="28"/>
        </w:rPr>
        <w:t>项目简介</w:t>
      </w:r>
    </w:p>
    <w:p w14:paraId="0FD340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目前航标作业时，锚链（Φ38锚链每米重30kg，总长75-100m，重达2.5吨）需人工加吊机拖拽排布，劳动强度极大、效率低、存在安全隐患，是影响航标作业机械化水平的关键环节。本项目联合长江南京航道局，研发一套自动排链系统，实现锚链自动排布，降低作业劳动强度、提升作业安全水平，并在50米级航标船上进行示范应用。</w:t>
      </w:r>
    </w:p>
    <w:p w14:paraId="14ED10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2.</w:t>
      </w:r>
      <w:r>
        <w:rPr>
          <w:rFonts w:hint="eastAsia" w:ascii="黑体" w:hAnsi="黑体" w:eastAsia="黑体" w:cs="黑体"/>
          <w:b/>
          <w:bCs/>
          <w:sz w:val="28"/>
          <w:szCs w:val="28"/>
        </w:rPr>
        <w:t>所需学生专业</w:t>
      </w:r>
      <w:r>
        <w:rPr>
          <w:rFonts w:hint="eastAsia" w:ascii="黑体" w:hAnsi="黑体" w:eastAsia="黑体" w:cs="黑体"/>
          <w:b/>
          <w:bCs/>
          <w:sz w:val="28"/>
          <w:szCs w:val="28"/>
          <w:lang w:val="en-US" w:eastAsia="zh-CN"/>
        </w:rPr>
        <w:t>人数及分工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900"/>
        <w:gridCol w:w="5417"/>
      </w:tblGrid>
      <w:tr w14:paraId="26C9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05" w:type="dxa"/>
            <w:vAlign w:val="center"/>
          </w:tcPr>
          <w:p w14:paraId="4AE5B5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专业名称</w:t>
            </w:r>
          </w:p>
        </w:tc>
        <w:tc>
          <w:tcPr>
            <w:tcW w:w="900" w:type="dxa"/>
            <w:vAlign w:val="center"/>
          </w:tcPr>
          <w:p w14:paraId="1FB811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人数</w:t>
            </w:r>
          </w:p>
        </w:tc>
        <w:tc>
          <w:tcPr>
            <w:tcW w:w="5417" w:type="dxa"/>
            <w:vAlign w:val="center"/>
          </w:tcPr>
          <w:p w14:paraId="0D6F11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主要分工</w:t>
            </w:r>
          </w:p>
        </w:tc>
      </w:tr>
      <w:tr w14:paraId="017C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5" w:type="dxa"/>
            <w:vMerge w:val="restart"/>
            <w:vAlign w:val="center"/>
          </w:tcPr>
          <w:p w14:paraId="463476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机械制造及自动化</w:t>
            </w:r>
          </w:p>
        </w:tc>
        <w:tc>
          <w:tcPr>
            <w:tcW w:w="900" w:type="dxa"/>
            <w:vAlign w:val="center"/>
          </w:tcPr>
          <w:p w14:paraId="3FD980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lang w:val="en-US" w:eastAsia="zh-CN"/>
              </w:rPr>
              <w:t>3</w:t>
            </w:r>
            <w:r>
              <w:rPr>
                <w:rFonts w:hint="eastAsia"/>
                <w:sz w:val="24"/>
                <w:szCs w:val="24"/>
              </w:rPr>
              <w:t>人</w:t>
            </w:r>
          </w:p>
        </w:tc>
        <w:tc>
          <w:tcPr>
            <w:tcW w:w="5417" w:type="dxa"/>
            <w:vAlign w:val="center"/>
          </w:tcPr>
          <w:p w14:paraId="4A9F5B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Theme="minorEastAsia"/>
                <w:sz w:val="24"/>
                <w:szCs w:val="24"/>
                <w:vertAlign w:val="baseline"/>
                <w:lang w:val="en-US" w:eastAsia="zh-CN"/>
              </w:rPr>
            </w:pPr>
            <w:r>
              <w:rPr>
                <w:rFonts w:hint="eastAsia"/>
                <w:sz w:val="24"/>
                <w:szCs w:val="24"/>
              </w:rPr>
              <w:t>机械结构设计、</w:t>
            </w:r>
            <w:r>
              <w:rPr>
                <w:rFonts w:hint="eastAsia"/>
                <w:sz w:val="24"/>
                <w:szCs w:val="24"/>
                <w:lang w:val="en-US" w:eastAsia="zh-CN"/>
              </w:rPr>
              <w:t>装配图绘制</w:t>
            </w:r>
            <w:r>
              <w:rPr>
                <w:rFonts w:hint="eastAsia"/>
                <w:sz w:val="24"/>
                <w:szCs w:val="24"/>
              </w:rPr>
              <w:t>、</w:t>
            </w:r>
            <w:r>
              <w:rPr>
                <w:rFonts w:hint="eastAsia"/>
                <w:sz w:val="24"/>
                <w:szCs w:val="24"/>
                <w:lang w:val="en-US" w:eastAsia="zh-CN"/>
              </w:rPr>
              <w:t>后端API接口开发</w:t>
            </w:r>
          </w:p>
        </w:tc>
      </w:tr>
      <w:tr w14:paraId="7C3C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205" w:type="dxa"/>
            <w:vMerge w:val="continue"/>
            <w:vAlign w:val="center"/>
          </w:tcPr>
          <w:p w14:paraId="14F4BE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p>
        </w:tc>
        <w:tc>
          <w:tcPr>
            <w:tcW w:w="900" w:type="dxa"/>
            <w:vAlign w:val="center"/>
          </w:tcPr>
          <w:p w14:paraId="3F4C0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sz w:val="24"/>
                <w:szCs w:val="24"/>
                <w:lang w:val="en-US" w:eastAsia="zh-CN"/>
              </w:rPr>
            </w:pPr>
            <w:r>
              <w:rPr>
                <w:rFonts w:hint="eastAsia"/>
                <w:sz w:val="24"/>
                <w:szCs w:val="24"/>
                <w:lang w:val="en-US" w:eastAsia="zh-CN"/>
              </w:rPr>
              <w:t>2人</w:t>
            </w:r>
          </w:p>
        </w:tc>
        <w:tc>
          <w:tcPr>
            <w:tcW w:w="5417" w:type="dxa"/>
            <w:vAlign w:val="center"/>
          </w:tcPr>
          <w:p w14:paraId="65D7E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rPr>
            </w:pPr>
            <w:r>
              <w:rPr>
                <w:rFonts w:hint="eastAsia"/>
                <w:sz w:val="24"/>
                <w:szCs w:val="24"/>
                <w:lang w:val="en-US" w:eastAsia="zh-CN"/>
              </w:rPr>
              <w:t>数控机床操作与加工、数控铣削加工程序编写</w:t>
            </w:r>
          </w:p>
        </w:tc>
      </w:tr>
    </w:tbl>
    <w:p w14:paraId="26BB15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3.</w:t>
      </w:r>
      <w:r>
        <w:rPr>
          <w:rFonts w:hint="eastAsia" w:ascii="黑体" w:hAnsi="黑体" w:eastAsia="黑体" w:cs="黑体"/>
          <w:b/>
          <w:bCs/>
          <w:sz w:val="28"/>
          <w:szCs w:val="28"/>
        </w:rPr>
        <w:t>学生能力培养</w:t>
      </w:r>
    </w:p>
    <w:p w14:paraId="53C6A9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通过参与本项目，学生将掌握：</w:t>
      </w:r>
    </w:p>
    <w:p w14:paraId="65EEFA0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机械结构设计与三维建模（UG软件）</w:t>
      </w:r>
      <w:r>
        <w:rPr>
          <w:rFonts w:hint="eastAsia"/>
          <w:sz w:val="24"/>
          <w:szCs w:val="24"/>
          <w:lang w:eastAsia="zh-CN"/>
        </w:rPr>
        <w:t>；</w:t>
      </w:r>
    </w:p>
    <w:p w14:paraId="347AA9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数控加工编程与设备操作</w:t>
      </w:r>
      <w:r>
        <w:rPr>
          <w:rFonts w:hint="eastAsia"/>
          <w:sz w:val="24"/>
          <w:szCs w:val="24"/>
          <w:lang w:eastAsia="zh-CN"/>
        </w:rPr>
        <w:t>；</w:t>
      </w:r>
    </w:p>
    <w:p w14:paraId="786E73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机械系统仿真分析与优化（ANSYS）</w:t>
      </w:r>
      <w:r>
        <w:rPr>
          <w:rFonts w:hint="eastAsia"/>
          <w:sz w:val="24"/>
          <w:szCs w:val="24"/>
          <w:lang w:eastAsia="zh-CN"/>
        </w:rPr>
        <w:t>；</w:t>
      </w:r>
    </w:p>
    <w:p w14:paraId="5DC92D3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控制系统设计与调试</w:t>
      </w:r>
      <w:r>
        <w:rPr>
          <w:rFonts w:hint="eastAsia"/>
          <w:sz w:val="24"/>
          <w:szCs w:val="24"/>
          <w:lang w:eastAsia="zh-CN"/>
        </w:rPr>
        <w:t>；</w:t>
      </w:r>
    </w:p>
    <w:p w14:paraId="01A1CC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工程项目全过程管理与实践</w:t>
      </w:r>
      <w:r>
        <w:rPr>
          <w:rFonts w:hint="eastAsia"/>
          <w:sz w:val="24"/>
          <w:szCs w:val="24"/>
          <w:lang w:eastAsia="zh-CN"/>
        </w:rPr>
        <w:t>。</w:t>
      </w:r>
    </w:p>
    <w:p w14:paraId="6AC9DF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4.</w:t>
      </w:r>
      <w:r>
        <w:rPr>
          <w:rFonts w:hint="eastAsia" w:ascii="黑体" w:hAnsi="黑体" w:eastAsia="黑体" w:cs="黑体"/>
          <w:b/>
          <w:bCs/>
          <w:sz w:val="28"/>
          <w:szCs w:val="28"/>
        </w:rPr>
        <w:t>预期成果</w:t>
      </w:r>
    </w:p>
    <w:p w14:paraId="492CB8C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自动排链系统硬件原型1套</w:t>
      </w:r>
    </w:p>
    <w:p w14:paraId="7C20AF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 设计方案与图纸1套</w:t>
      </w:r>
    </w:p>
    <w:p w14:paraId="5D6E581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 申报专利2-3项</w:t>
      </w:r>
    </w:p>
    <w:p w14:paraId="55C00AF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 参加省级创新创业大赛并力争二等奖以上</w:t>
      </w:r>
    </w:p>
    <w:p w14:paraId="2F4FA6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5.</w:t>
      </w:r>
      <w:r>
        <w:rPr>
          <w:rFonts w:hint="eastAsia" w:ascii="黑体" w:hAnsi="黑体" w:eastAsia="黑体" w:cs="黑体"/>
          <w:b/>
          <w:bCs/>
          <w:sz w:val="28"/>
          <w:szCs w:val="28"/>
        </w:rPr>
        <w:t>项目负责人</w:t>
      </w:r>
    </w:p>
    <w:p w14:paraId="193E6BA8">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sz w:val="24"/>
          <w:szCs w:val="24"/>
        </w:rPr>
      </w:pPr>
      <w:r>
        <w:rPr>
          <w:rFonts w:hint="eastAsia"/>
          <w:b/>
          <w:bCs/>
          <w:sz w:val="28"/>
          <w:szCs w:val="28"/>
          <w:lang w:eastAsia="zh-CN"/>
        </w:rPr>
        <w:t>【</w:t>
      </w:r>
      <w:r>
        <w:rPr>
          <w:rFonts w:hint="eastAsia"/>
          <w:b/>
          <w:bCs/>
          <w:sz w:val="28"/>
          <w:szCs w:val="28"/>
        </w:rPr>
        <w:t>潘</w:t>
      </w:r>
      <w:r>
        <w:rPr>
          <w:rFonts w:hint="eastAsia"/>
          <w:b/>
          <w:bCs/>
          <w:sz w:val="28"/>
          <w:szCs w:val="28"/>
          <w:lang w:val="en-US" w:eastAsia="zh-CN"/>
        </w:rPr>
        <w:t>**</w:t>
      </w:r>
      <w:r>
        <w:rPr>
          <w:rFonts w:hint="eastAsia"/>
          <w:b/>
          <w:bCs/>
          <w:sz w:val="28"/>
          <w:szCs w:val="28"/>
          <w:lang w:eastAsia="zh-CN"/>
        </w:rPr>
        <w:t>】</w:t>
      </w:r>
      <w:r>
        <w:rPr>
          <w:rFonts w:hint="eastAsia"/>
          <w:b/>
          <w:bCs/>
          <w:sz w:val="24"/>
          <w:szCs w:val="24"/>
          <w:lang w:val="en-US" w:eastAsia="zh-CN"/>
        </w:rPr>
        <w:t xml:space="preserve"> </w:t>
      </w:r>
      <w:r>
        <w:rPr>
          <w:rFonts w:hint="eastAsia"/>
          <w:sz w:val="24"/>
          <w:szCs w:val="24"/>
        </w:rPr>
        <w:t>船舶与智能制造学院高级实验师</w:t>
      </w:r>
      <w:r>
        <w:rPr>
          <w:rFonts w:hint="eastAsia"/>
          <w:sz w:val="24"/>
          <w:szCs w:val="24"/>
          <w:lang w:eastAsia="zh-CN"/>
        </w:rPr>
        <w:t>、</w:t>
      </w:r>
      <w:r>
        <w:rPr>
          <w:rFonts w:hint="eastAsia"/>
          <w:sz w:val="24"/>
          <w:szCs w:val="24"/>
        </w:rPr>
        <w:t>钳工高级技师</w:t>
      </w:r>
    </w:p>
    <w:p w14:paraId="539CF1F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ascii="楷体" w:hAnsi="楷体" w:eastAsia="楷体" w:cs="楷体"/>
          <w:sz w:val="24"/>
          <w:szCs w:val="24"/>
        </w:rPr>
        <w:t>长期从事机械设计制造领域的实践教学与科研工作。近三年主持横向课题3项，包括《船用止链器研制》、《航标施工船用自动锁控铁链设备研制》、《大型航标作业绞盘与容缆器同步运行系统研发》，全部面向船舶与航标装备真实需求。指导学生获得2021年江苏省职业院校互联网+创新创业大赛一等奖、2023年第十八届“挑战杯”江苏省选拔赛一等奖、2025年江苏省职业院校技能大赛三等奖，具有丰富的装备研发实践和学生竞赛指导经验。</w:t>
      </w:r>
    </w:p>
    <w:p w14:paraId="5BB0F9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p>
    <w:p w14:paraId="18E71FF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项目</w:t>
      </w:r>
      <w:r>
        <w:rPr>
          <w:rFonts w:hint="eastAsia" w:ascii="黑体" w:hAnsi="黑体" w:eastAsia="黑体" w:cs="黑体"/>
          <w:b/>
          <w:bCs/>
          <w:sz w:val="32"/>
          <w:szCs w:val="32"/>
          <w:lang w:val="en-US" w:eastAsia="zh-CN"/>
        </w:rPr>
        <w:t>五</w:t>
      </w:r>
      <w:r>
        <w:rPr>
          <w:rFonts w:hint="eastAsia" w:ascii="黑体" w:hAnsi="黑体" w:eastAsia="黑体" w:cs="黑体"/>
          <w:b/>
          <w:bCs/>
          <w:sz w:val="32"/>
          <w:szCs w:val="32"/>
        </w:rPr>
        <w:t>：智能航标</w:t>
      </w:r>
    </w:p>
    <w:p w14:paraId="77861B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lang w:val="en-US" w:eastAsia="zh-CN"/>
        </w:rPr>
        <w:t>1.</w:t>
      </w:r>
      <w:r>
        <w:rPr>
          <w:rFonts w:hint="eastAsia" w:ascii="黑体" w:hAnsi="黑体" w:eastAsia="黑体" w:cs="黑体"/>
          <w:b/>
          <w:bCs/>
          <w:sz w:val="28"/>
          <w:szCs w:val="28"/>
        </w:rPr>
        <w:t>项目简介</w:t>
      </w:r>
    </w:p>
    <w:p w14:paraId="4C59C1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当前内河航道航标普遍存在AIS通信距离受限、信号易受遮挡、误报警率高等问题，导致船舶在弯道、桥区等复杂水域无法及时获取有效助航信息。本项目联合南京道智明交通科技有限公司，研发集成多模通信与多元感知的智能航标终端，使AIS有效通信距离提升30%以上，系统误报警率降至5%以下，并搭建航道助航信息可视化平台，在典型航段完成示范应用。</w:t>
      </w:r>
    </w:p>
    <w:p w14:paraId="1D625A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leftChars="200"/>
        <w:textAlignment w:val="auto"/>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2.所需学生专业人数及分工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900"/>
        <w:gridCol w:w="5417"/>
      </w:tblGrid>
      <w:tr w14:paraId="480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205" w:type="dxa"/>
            <w:vAlign w:val="center"/>
          </w:tcPr>
          <w:p w14:paraId="153728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专业名称</w:t>
            </w:r>
          </w:p>
        </w:tc>
        <w:tc>
          <w:tcPr>
            <w:tcW w:w="900" w:type="dxa"/>
            <w:vAlign w:val="center"/>
          </w:tcPr>
          <w:p w14:paraId="681CF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人数</w:t>
            </w:r>
          </w:p>
        </w:tc>
        <w:tc>
          <w:tcPr>
            <w:tcW w:w="5417" w:type="dxa"/>
            <w:vAlign w:val="center"/>
          </w:tcPr>
          <w:p w14:paraId="7598EA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24"/>
                <w:szCs w:val="24"/>
                <w:vertAlign w:val="baseline"/>
              </w:rPr>
            </w:pPr>
            <w:r>
              <w:rPr>
                <w:rFonts w:hint="eastAsia"/>
                <w:b/>
                <w:bCs/>
                <w:sz w:val="24"/>
                <w:szCs w:val="24"/>
              </w:rPr>
              <w:t>主要分工</w:t>
            </w:r>
          </w:p>
        </w:tc>
      </w:tr>
      <w:tr w14:paraId="2C12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205" w:type="dxa"/>
            <w:vAlign w:val="center"/>
          </w:tcPr>
          <w:p w14:paraId="1D7DF3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电子信息工程技术</w:t>
            </w:r>
          </w:p>
        </w:tc>
        <w:tc>
          <w:tcPr>
            <w:tcW w:w="900" w:type="dxa"/>
            <w:vAlign w:val="center"/>
          </w:tcPr>
          <w:p w14:paraId="1CEA9A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lang w:val="en-US" w:eastAsia="zh-CN"/>
              </w:rPr>
              <w:t>5</w:t>
            </w:r>
            <w:r>
              <w:rPr>
                <w:rFonts w:hint="eastAsia"/>
                <w:sz w:val="24"/>
                <w:szCs w:val="24"/>
              </w:rPr>
              <w:t>人</w:t>
            </w:r>
          </w:p>
        </w:tc>
        <w:tc>
          <w:tcPr>
            <w:tcW w:w="5417" w:type="dxa"/>
            <w:vAlign w:val="center"/>
          </w:tcPr>
          <w:p w14:paraId="120AEB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4"/>
                <w:szCs w:val="24"/>
                <w:vertAlign w:val="baseline"/>
              </w:rPr>
            </w:pPr>
            <w:r>
              <w:rPr>
                <w:rFonts w:hint="eastAsia"/>
                <w:sz w:val="24"/>
                <w:szCs w:val="24"/>
              </w:rPr>
              <w:t>电路设计、嵌入式软件开发、</w:t>
            </w:r>
            <w:r>
              <w:rPr>
                <w:rFonts w:hint="eastAsia"/>
                <w:sz w:val="24"/>
                <w:szCs w:val="24"/>
                <w:lang w:val="en-US" w:eastAsia="zh-CN"/>
              </w:rPr>
              <w:t>PCB设计、</w:t>
            </w:r>
            <w:r>
              <w:rPr>
                <w:rFonts w:hint="eastAsia"/>
                <w:sz w:val="24"/>
                <w:szCs w:val="24"/>
              </w:rPr>
              <w:t>系统调试</w:t>
            </w:r>
          </w:p>
        </w:tc>
      </w:tr>
    </w:tbl>
    <w:p w14:paraId="57E77D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3.学生能力培养</w:t>
      </w:r>
    </w:p>
    <w:p w14:paraId="097B8CC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通过参与本项目，学生将掌握：</w:t>
      </w:r>
    </w:p>
    <w:p w14:paraId="6E2C09D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嵌入式系统开发与传感器集成技术</w:t>
      </w:r>
      <w:r>
        <w:rPr>
          <w:rFonts w:hint="eastAsia"/>
          <w:sz w:val="24"/>
          <w:szCs w:val="24"/>
          <w:lang w:eastAsia="zh-CN"/>
        </w:rPr>
        <w:t>；</w:t>
      </w:r>
    </w:p>
    <w:p w14:paraId="3E2F27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无线通信与数据传输协议应用</w:t>
      </w:r>
      <w:r>
        <w:rPr>
          <w:rFonts w:hint="eastAsia"/>
          <w:sz w:val="24"/>
          <w:szCs w:val="24"/>
          <w:lang w:eastAsia="zh-CN"/>
        </w:rPr>
        <w:t>；</w:t>
      </w:r>
    </w:p>
    <w:p w14:paraId="7E4411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硬件调试与系统测试方法</w:t>
      </w:r>
      <w:r>
        <w:rPr>
          <w:rFonts w:hint="eastAsia"/>
          <w:sz w:val="24"/>
          <w:szCs w:val="24"/>
          <w:lang w:eastAsia="zh-CN"/>
        </w:rPr>
        <w:t>；</w:t>
      </w:r>
    </w:p>
    <w:p w14:paraId="2EB50B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技术文档撰写与项目汇报能力</w:t>
      </w:r>
      <w:r>
        <w:rPr>
          <w:rFonts w:hint="eastAsia"/>
          <w:sz w:val="24"/>
          <w:szCs w:val="24"/>
          <w:lang w:eastAsia="zh-CN"/>
        </w:rPr>
        <w:t>。</w:t>
      </w:r>
    </w:p>
    <w:p w14:paraId="43ED3D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4.预期成果</w:t>
      </w:r>
    </w:p>
    <w:p w14:paraId="4820B4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智能航标终端硬件原型1套</w:t>
      </w:r>
      <w:r>
        <w:rPr>
          <w:rFonts w:hint="eastAsia"/>
          <w:sz w:val="24"/>
          <w:szCs w:val="24"/>
          <w:lang w:eastAsia="zh-CN"/>
        </w:rPr>
        <w:t>；</w:t>
      </w:r>
    </w:p>
    <w:p w14:paraId="54B0EC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航道助航信息可视化平台1套</w:t>
      </w:r>
      <w:r>
        <w:rPr>
          <w:rFonts w:hint="eastAsia"/>
          <w:sz w:val="24"/>
          <w:szCs w:val="24"/>
          <w:lang w:eastAsia="zh-CN"/>
        </w:rPr>
        <w:t>；</w:t>
      </w:r>
    </w:p>
    <w:p w14:paraId="4C3D166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申报专利或软件著作权1-2项</w:t>
      </w:r>
      <w:r>
        <w:rPr>
          <w:rFonts w:hint="eastAsia"/>
          <w:sz w:val="24"/>
          <w:szCs w:val="24"/>
          <w:lang w:eastAsia="zh-CN"/>
        </w:rPr>
        <w:t>；</w:t>
      </w:r>
    </w:p>
    <w:p w14:paraId="3DDC2A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sz w:val="24"/>
          <w:szCs w:val="24"/>
          <w:lang w:eastAsia="zh-CN"/>
        </w:rPr>
      </w:pPr>
      <w:r>
        <w:rPr>
          <w:rFonts w:hint="eastAsia"/>
          <w:sz w:val="24"/>
          <w:szCs w:val="24"/>
        </w:rPr>
        <w:t>- 参加省级及以上创新创业大赛</w:t>
      </w:r>
      <w:r>
        <w:rPr>
          <w:rFonts w:hint="eastAsia"/>
          <w:sz w:val="24"/>
          <w:szCs w:val="24"/>
          <w:lang w:eastAsia="zh-CN"/>
        </w:rPr>
        <w:t>。</w:t>
      </w:r>
    </w:p>
    <w:p w14:paraId="673D878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2" w:firstLineChars="200"/>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5.项目负责人</w:t>
      </w:r>
    </w:p>
    <w:p w14:paraId="0D121186">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eastAsiaTheme="minorEastAsia"/>
          <w:sz w:val="24"/>
          <w:szCs w:val="24"/>
          <w:lang w:val="en-US" w:eastAsia="zh-CN"/>
        </w:rPr>
      </w:pPr>
      <w:r>
        <w:rPr>
          <w:rFonts w:hint="eastAsia"/>
          <w:b/>
          <w:bCs/>
          <w:sz w:val="28"/>
          <w:szCs w:val="28"/>
          <w:lang w:eastAsia="zh-CN"/>
        </w:rPr>
        <w:t>【</w:t>
      </w:r>
      <w:r>
        <w:rPr>
          <w:rFonts w:hint="eastAsia"/>
          <w:b/>
          <w:bCs/>
          <w:sz w:val="28"/>
          <w:szCs w:val="28"/>
          <w:lang w:val="en-US" w:eastAsia="zh-CN"/>
        </w:rPr>
        <w:t>吴**</w:t>
      </w:r>
      <w:r>
        <w:rPr>
          <w:rFonts w:hint="eastAsia"/>
          <w:b/>
          <w:bCs/>
          <w:sz w:val="28"/>
          <w:szCs w:val="28"/>
          <w:lang w:eastAsia="zh-CN"/>
        </w:rPr>
        <w:t>】</w:t>
      </w:r>
      <w:r>
        <w:rPr>
          <w:rFonts w:hint="eastAsia"/>
          <w:b/>
          <w:bCs/>
          <w:sz w:val="24"/>
          <w:szCs w:val="24"/>
          <w:lang w:val="en-US" w:eastAsia="zh-CN"/>
        </w:rPr>
        <w:t xml:space="preserve"> </w:t>
      </w:r>
      <w:r>
        <w:rPr>
          <w:rFonts w:hint="eastAsia"/>
          <w:sz w:val="24"/>
          <w:szCs w:val="24"/>
        </w:rPr>
        <w:t>航海技术学院</w:t>
      </w:r>
      <w:r>
        <w:rPr>
          <w:rFonts w:hint="eastAsia"/>
          <w:sz w:val="24"/>
          <w:szCs w:val="24"/>
          <w:lang w:val="en-US" w:eastAsia="zh-CN"/>
        </w:rPr>
        <w:t>讲师</w:t>
      </w:r>
      <w:r>
        <w:rPr>
          <w:rFonts w:hint="eastAsia"/>
          <w:sz w:val="24"/>
          <w:szCs w:val="24"/>
          <w:lang w:eastAsia="zh-CN"/>
        </w:rPr>
        <w:t>、</w:t>
      </w:r>
      <w:r>
        <w:rPr>
          <w:rFonts w:hint="eastAsia"/>
          <w:sz w:val="24"/>
          <w:szCs w:val="24"/>
          <w:lang w:val="en-US" w:eastAsia="zh-CN"/>
        </w:rPr>
        <w:t>博士、高级工程师</w:t>
      </w:r>
    </w:p>
    <w:p w14:paraId="52BF520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长期从事船舶自主航行感知系统、内河航道智能巡检技术、智能航标终端设备研制等领域的研发与教学工作。近三年主持《船舶自主航行感知系统开发》《内河航道智能巡检技术研究》《蓝牙航标终端设备研制》等多项企业合作课题，在智能航标与感知系统领域具有扎实的研发基础和丰富的工程实践经验。指导学生获得2024年江苏省职业院校创新创业大赛创意组二等奖、2025年江苏省职业院校创新创业大赛创业组三等奖、第十四届“挑战杯”江苏省选拔赛一等奖、第十五届“挑战杯”江苏省选拔赛二等奖，具有丰富的学生指导经验。</w:t>
      </w:r>
    </w:p>
    <w:p w14:paraId="5038B8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p>
    <w:p w14:paraId="72351AD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977F2C-332A-4A78-8A33-B1319E975F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85AB7A8-180D-4E35-86FE-52B56A7AA14F}"/>
  </w:font>
  <w:font w:name="方正大标宋_GBK">
    <w:panose1 w:val="02000000000000000000"/>
    <w:charset w:val="86"/>
    <w:family w:val="auto"/>
    <w:pitch w:val="default"/>
    <w:sig w:usb0="A00002BF" w:usb1="08CF7CFA" w:usb2="00000000" w:usb3="00000000" w:csb0="00040001" w:csb1="00000000"/>
    <w:embedRegular r:id="rId3" w:fontKey="{D30E8985-7E60-4D68-AA22-1F55171FD77E}"/>
  </w:font>
  <w:font w:name="方正仿宋_GBK">
    <w:panose1 w:val="02000000000000000000"/>
    <w:charset w:val="86"/>
    <w:family w:val="auto"/>
    <w:pitch w:val="default"/>
    <w:sig w:usb0="A00002BF" w:usb1="38CF7CFA" w:usb2="00082016" w:usb3="00000000" w:csb0="00040001" w:csb1="00000000"/>
    <w:embedRegular r:id="rId4" w:fontKey="{23B14C33-F240-41F1-9796-4D607EAF7596}"/>
  </w:font>
  <w:font w:name="华文仿宋">
    <w:panose1 w:val="02010600040101010101"/>
    <w:charset w:val="86"/>
    <w:family w:val="auto"/>
    <w:pitch w:val="default"/>
    <w:sig w:usb0="00000287" w:usb1="080F0000" w:usb2="00000000" w:usb3="00000000" w:csb0="0004009F" w:csb1="DFD70000"/>
    <w:embedRegular r:id="rId5" w:fontKey="{ABFFCF53-C4AA-445D-93D0-5BB5B67A4AC3}"/>
  </w:font>
  <w:font w:name="楷体">
    <w:panose1 w:val="02010609060101010101"/>
    <w:charset w:val="86"/>
    <w:family w:val="auto"/>
    <w:pitch w:val="default"/>
    <w:sig w:usb0="800002BF" w:usb1="38CF7CFA" w:usb2="00000016" w:usb3="00000000" w:csb0="00040001" w:csb1="00000000"/>
    <w:embedRegular r:id="rId6" w:fontKey="{5EDE4CC6-8DB5-49A5-8088-A7C6754E71C1}"/>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349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94C2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94C2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3724B"/>
    <w:rsid w:val="016A5229"/>
    <w:rsid w:val="01A85D51"/>
    <w:rsid w:val="01BC2E10"/>
    <w:rsid w:val="02796A74"/>
    <w:rsid w:val="02D432A2"/>
    <w:rsid w:val="03435D32"/>
    <w:rsid w:val="03DC2FB1"/>
    <w:rsid w:val="05DC421B"/>
    <w:rsid w:val="063D19BA"/>
    <w:rsid w:val="06746780"/>
    <w:rsid w:val="069A7207"/>
    <w:rsid w:val="06B05B06"/>
    <w:rsid w:val="075E138C"/>
    <w:rsid w:val="07EC2E3C"/>
    <w:rsid w:val="08945E23"/>
    <w:rsid w:val="08BC2A1A"/>
    <w:rsid w:val="09853466"/>
    <w:rsid w:val="09F2225F"/>
    <w:rsid w:val="0A0A57FB"/>
    <w:rsid w:val="0AC51722"/>
    <w:rsid w:val="0AD025A1"/>
    <w:rsid w:val="0AFA13CC"/>
    <w:rsid w:val="0B1D330C"/>
    <w:rsid w:val="0B332E62"/>
    <w:rsid w:val="0B511704"/>
    <w:rsid w:val="0B7E0D69"/>
    <w:rsid w:val="0C6C454B"/>
    <w:rsid w:val="0CC47EE3"/>
    <w:rsid w:val="0D7511DD"/>
    <w:rsid w:val="0D7F02AE"/>
    <w:rsid w:val="0D961154"/>
    <w:rsid w:val="0DB42D0D"/>
    <w:rsid w:val="0DC65EDD"/>
    <w:rsid w:val="0DD265CB"/>
    <w:rsid w:val="0DED6FC6"/>
    <w:rsid w:val="0E24462C"/>
    <w:rsid w:val="0E2F5830"/>
    <w:rsid w:val="0EF63A53"/>
    <w:rsid w:val="0F272F02"/>
    <w:rsid w:val="0F451DFB"/>
    <w:rsid w:val="0F672C50"/>
    <w:rsid w:val="0F8C0A60"/>
    <w:rsid w:val="0FB55C26"/>
    <w:rsid w:val="10125AE3"/>
    <w:rsid w:val="10134CDE"/>
    <w:rsid w:val="109A24AA"/>
    <w:rsid w:val="10D95F27"/>
    <w:rsid w:val="11901453"/>
    <w:rsid w:val="11987B90"/>
    <w:rsid w:val="11AD363C"/>
    <w:rsid w:val="11B254C9"/>
    <w:rsid w:val="11BE2E42"/>
    <w:rsid w:val="12015736"/>
    <w:rsid w:val="123C289C"/>
    <w:rsid w:val="12407BCD"/>
    <w:rsid w:val="13174AE5"/>
    <w:rsid w:val="14117786"/>
    <w:rsid w:val="141A663B"/>
    <w:rsid w:val="14204270"/>
    <w:rsid w:val="1433594E"/>
    <w:rsid w:val="145A2571"/>
    <w:rsid w:val="14E22D08"/>
    <w:rsid w:val="150712B5"/>
    <w:rsid w:val="157D3325"/>
    <w:rsid w:val="15AA63A9"/>
    <w:rsid w:val="15B036FB"/>
    <w:rsid w:val="15F551FE"/>
    <w:rsid w:val="161D0664"/>
    <w:rsid w:val="166169E9"/>
    <w:rsid w:val="16900E36"/>
    <w:rsid w:val="16BE59A3"/>
    <w:rsid w:val="17976BD3"/>
    <w:rsid w:val="18980476"/>
    <w:rsid w:val="18F356AC"/>
    <w:rsid w:val="18FE0C19"/>
    <w:rsid w:val="19157D18"/>
    <w:rsid w:val="197762DD"/>
    <w:rsid w:val="1A085187"/>
    <w:rsid w:val="1A5C5617"/>
    <w:rsid w:val="1A8567D8"/>
    <w:rsid w:val="1C0227D6"/>
    <w:rsid w:val="1C366EC8"/>
    <w:rsid w:val="1C9D24FF"/>
    <w:rsid w:val="1CEE104F"/>
    <w:rsid w:val="1D26794D"/>
    <w:rsid w:val="1D7C3EC2"/>
    <w:rsid w:val="1E725DDB"/>
    <w:rsid w:val="1E8C6387"/>
    <w:rsid w:val="1EEE2B9E"/>
    <w:rsid w:val="1F2E5690"/>
    <w:rsid w:val="1F953961"/>
    <w:rsid w:val="201E5705"/>
    <w:rsid w:val="20475A9E"/>
    <w:rsid w:val="207812B9"/>
    <w:rsid w:val="209F6845"/>
    <w:rsid w:val="20A83220"/>
    <w:rsid w:val="21040C2B"/>
    <w:rsid w:val="21CB18BC"/>
    <w:rsid w:val="22F453DF"/>
    <w:rsid w:val="235D6544"/>
    <w:rsid w:val="23897339"/>
    <w:rsid w:val="23C6233B"/>
    <w:rsid w:val="23C87E61"/>
    <w:rsid w:val="23E42074"/>
    <w:rsid w:val="246F29D3"/>
    <w:rsid w:val="247578BD"/>
    <w:rsid w:val="24F609FE"/>
    <w:rsid w:val="252C08C4"/>
    <w:rsid w:val="25564DF9"/>
    <w:rsid w:val="25A93643"/>
    <w:rsid w:val="25B763DF"/>
    <w:rsid w:val="25CC23BA"/>
    <w:rsid w:val="25D56865"/>
    <w:rsid w:val="26063C58"/>
    <w:rsid w:val="261455E0"/>
    <w:rsid w:val="263F63D5"/>
    <w:rsid w:val="26804A23"/>
    <w:rsid w:val="2685203A"/>
    <w:rsid w:val="26D46B1D"/>
    <w:rsid w:val="26FF5D67"/>
    <w:rsid w:val="27206419"/>
    <w:rsid w:val="276C31F9"/>
    <w:rsid w:val="27871DE1"/>
    <w:rsid w:val="27A722DE"/>
    <w:rsid w:val="27B9274C"/>
    <w:rsid w:val="284A2313"/>
    <w:rsid w:val="28C748FC"/>
    <w:rsid w:val="296F0D7F"/>
    <w:rsid w:val="298505A2"/>
    <w:rsid w:val="29A46C7B"/>
    <w:rsid w:val="29DB1BF4"/>
    <w:rsid w:val="29EE6148"/>
    <w:rsid w:val="29FF45A0"/>
    <w:rsid w:val="2A0E67EA"/>
    <w:rsid w:val="2A842608"/>
    <w:rsid w:val="2B0025D7"/>
    <w:rsid w:val="2B5B5A5F"/>
    <w:rsid w:val="2B8A3EC7"/>
    <w:rsid w:val="2B913769"/>
    <w:rsid w:val="2C331E12"/>
    <w:rsid w:val="2D0143E4"/>
    <w:rsid w:val="2D493B28"/>
    <w:rsid w:val="2DD00A37"/>
    <w:rsid w:val="2DD45655"/>
    <w:rsid w:val="2DDB30C8"/>
    <w:rsid w:val="2F2A5E74"/>
    <w:rsid w:val="30093CDB"/>
    <w:rsid w:val="306E1D90"/>
    <w:rsid w:val="309A0DD7"/>
    <w:rsid w:val="30EB518F"/>
    <w:rsid w:val="31476113"/>
    <w:rsid w:val="31EF0CAF"/>
    <w:rsid w:val="32562ADC"/>
    <w:rsid w:val="325B02B3"/>
    <w:rsid w:val="326571C3"/>
    <w:rsid w:val="32AC6A32"/>
    <w:rsid w:val="32D560F7"/>
    <w:rsid w:val="333E6AA2"/>
    <w:rsid w:val="341462CF"/>
    <w:rsid w:val="34D2441F"/>
    <w:rsid w:val="354B08F2"/>
    <w:rsid w:val="360B2B82"/>
    <w:rsid w:val="36281F27"/>
    <w:rsid w:val="36D21734"/>
    <w:rsid w:val="37537F32"/>
    <w:rsid w:val="37CC2099"/>
    <w:rsid w:val="37CF580A"/>
    <w:rsid w:val="384E4796"/>
    <w:rsid w:val="38EC2660"/>
    <w:rsid w:val="391D07F7"/>
    <w:rsid w:val="39461E9E"/>
    <w:rsid w:val="396401D4"/>
    <w:rsid w:val="39934616"/>
    <w:rsid w:val="39A148C7"/>
    <w:rsid w:val="3A3B4467"/>
    <w:rsid w:val="3A563FC1"/>
    <w:rsid w:val="3B2C6AD0"/>
    <w:rsid w:val="3B6A75F8"/>
    <w:rsid w:val="3B9F07E0"/>
    <w:rsid w:val="3BDC3EAE"/>
    <w:rsid w:val="3BE473AB"/>
    <w:rsid w:val="3BE63123"/>
    <w:rsid w:val="3C28373B"/>
    <w:rsid w:val="3D6C58AA"/>
    <w:rsid w:val="3D8A1020"/>
    <w:rsid w:val="3DB01C3A"/>
    <w:rsid w:val="3F851BAD"/>
    <w:rsid w:val="3FC9207B"/>
    <w:rsid w:val="3FCA4B09"/>
    <w:rsid w:val="3FDD38DB"/>
    <w:rsid w:val="40D426C4"/>
    <w:rsid w:val="411918A4"/>
    <w:rsid w:val="42424E2B"/>
    <w:rsid w:val="4269060A"/>
    <w:rsid w:val="430640AA"/>
    <w:rsid w:val="432B2EF5"/>
    <w:rsid w:val="43AF4742"/>
    <w:rsid w:val="43B9111D"/>
    <w:rsid w:val="448939E8"/>
    <w:rsid w:val="452D1DC2"/>
    <w:rsid w:val="452F5D1D"/>
    <w:rsid w:val="453F38A4"/>
    <w:rsid w:val="45DB181E"/>
    <w:rsid w:val="45E435E2"/>
    <w:rsid w:val="45F3021D"/>
    <w:rsid w:val="460103E6"/>
    <w:rsid w:val="468477C0"/>
    <w:rsid w:val="46DA7FD3"/>
    <w:rsid w:val="47240FA3"/>
    <w:rsid w:val="47B04E87"/>
    <w:rsid w:val="489627E2"/>
    <w:rsid w:val="49507A41"/>
    <w:rsid w:val="49FE1F7F"/>
    <w:rsid w:val="4CBE77A4"/>
    <w:rsid w:val="4D36558C"/>
    <w:rsid w:val="4D5B03FC"/>
    <w:rsid w:val="4E3641A2"/>
    <w:rsid w:val="4E395334"/>
    <w:rsid w:val="4F065F7C"/>
    <w:rsid w:val="4F442E5D"/>
    <w:rsid w:val="4F4971A3"/>
    <w:rsid w:val="4F563CC4"/>
    <w:rsid w:val="4F7F146C"/>
    <w:rsid w:val="50212524"/>
    <w:rsid w:val="50B26062"/>
    <w:rsid w:val="51BA49DE"/>
    <w:rsid w:val="522B768A"/>
    <w:rsid w:val="52B7716F"/>
    <w:rsid w:val="52BC4786"/>
    <w:rsid w:val="53130849"/>
    <w:rsid w:val="53275046"/>
    <w:rsid w:val="534D72F9"/>
    <w:rsid w:val="53FE57C8"/>
    <w:rsid w:val="54272508"/>
    <w:rsid w:val="546131AF"/>
    <w:rsid w:val="54921C42"/>
    <w:rsid w:val="54947768"/>
    <w:rsid w:val="54B95421"/>
    <w:rsid w:val="55366A71"/>
    <w:rsid w:val="553700F3"/>
    <w:rsid w:val="555A1668"/>
    <w:rsid w:val="55654C60"/>
    <w:rsid w:val="55782BE6"/>
    <w:rsid w:val="55FC667D"/>
    <w:rsid w:val="563A2710"/>
    <w:rsid w:val="568E0D56"/>
    <w:rsid w:val="576C677A"/>
    <w:rsid w:val="59213252"/>
    <w:rsid w:val="592310BA"/>
    <w:rsid w:val="592F5CB1"/>
    <w:rsid w:val="597E4619"/>
    <w:rsid w:val="5A0C7DA1"/>
    <w:rsid w:val="5A61633E"/>
    <w:rsid w:val="5B6F4A8B"/>
    <w:rsid w:val="5B81031A"/>
    <w:rsid w:val="5CE15514"/>
    <w:rsid w:val="5DD230AF"/>
    <w:rsid w:val="5E5E3A95"/>
    <w:rsid w:val="5E8E347A"/>
    <w:rsid w:val="5F9E01F4"/>
    <w:rsid w:val="5FBE7D8F"/>
    <w:rsid w:val="60003F04"/>
    <w:rsid w:val="60CE7B5E"/>
    <w:rsid w:val="60D20857"/>
    <w:rsid w:val="615E35D8"/>
    <w:rsid w:val="61E909C7"/>
    <w:rsid w:val="621B127A"/>
    <w:rsid w:val="629969D1"/>
    <w:rsid w:val="62A50D92"/>
    <w:rsid w:val="63285974"/>
    <w:rsid w:val="6421269A"/>
    <w:rsid w:val="64F86DC4"/>
    <w:rsid w:val="652C7867"/>
    <w:rsid w:val="65646CE3"/>
    <w:rsid w:val="65E074E4"/>
    <w:rsid w:val="65FE353C"/>
    <w:rsid w:val="66004C5D"/>
    <w:rsid w:val="664D59C9"/>
    <w:rsid w:val="668F7D8F"/>
    <w:rsid w:val="66C11F13"/>
    <w:rsid w:val="66D659BE"/>
    <w:rsid w:val="67542D87"/>
    <w:rsid w:val="67BF28F6"/>
    <w:rsid w:val="684352D5"/>
    <w:rsid w:val="68D50FF4"/>
    <w:rsid w:val="68F53477"/>
    <w:rsid w:val="69201173"/>
    <w:rsid w:val="69B33D95"/>
    <w:rsid w:val="69D134E7"/>
    <w:rsid w:val="69DC008B"/>
    <w:rsid w:val="69FA2AEA"/>
    <w:rsid w:val="6A0B3BD1"/>
    <w:rsid w:val="6A4D6BC2"/>
    <w:rsid w:val="6A630508"/>
    <w:rsid w:val="6A6A40A3"/>
    <w:rsid w:val="6AF1726A"/>
    <w:rsid w:val="6BA047ED"/>
    <w:rsid w:val="6BF012D0"/>
    <w:rsid w:val="6CDB1F80"/>
    <w:rsid w:val="6D6A50B2"/>
    <w:rsid w:val="6DCC18C9"/>
    <w:rsid w:val="6DE4458F"/>
    <w:rsid w:val="6F2A083D"/>
    <w:rsid w:val="70357BF9"/>
    <w:rsid w:val="70761FC0"/>
    <w:rsid w:val="712F4EC1"/>
    <w:rsid w:val="71557E27"/>
    <w:rsid w:val="71784310"/>
    <w:rsid w:val="71FA3814"/>
    <w:rsid w:val="72A20E4A"/>
    <w:rsid w:val="72B03567"/>
    <w:rsid w:val="72BA6194"/>
    <w:rsid w:val="72CA520C"/>
    <w:rsid w:val="733A5527"/>
    <w:rsid w:val="73EF4563"/>
    <w:rsid w:val="740022CC"/>
    <w:rsid w:val="74597C2E"/>
    <w:rsid w:val="74AC7186"/>
    <w:rsid w:val="74D03261"/>
    <w:rsid w:val="758F7174"/>
    <w:rsid w:val="75C37A55"/>
    <w:rsid w:val="75CF0160"/>
    <w:rsid w:val="75F23E97"/>
    <w:rsid w:val="7657019E"/>
    <w:rsid w:val="76904DE1"/>
    <w:rsid w:val="769136B0"/>
    <w:rsid w:val="76DD1412"/>
    <w:rsid w:val="77065F23"/>
    <w:rsid w:val="784F22A2"/>
    <w:rsid w:val="78801C2E"/>
    <w:rsid w:val="797A48CF"/>
    <w:rsid w:val="799D1CF3"/>
    <w:rsid w:val="79AC1CE8"/>
    <w:rsid w:val="7A1A39BC"/>
    <w:rsid w:val="7A217FB1"/>
    <w:rsid w:val="7A9E45ED"/>
    <w:rsid w:val="7AAD715B"/>
    <w:rsid w:val="7ADE0E8D"/>
    <w:rsid w:val="7AE069B4"/>
    <w:rsid w:val="7B05466C"/>
    <w:rsid w:val="7B2965AD"/>
    <w:rsid w:val="7BA7127F"/>
    <w:rsid w:val="7C5C02BC"/>
    <w:rsid w:val="7C5E2286"/>
    <w:rsid w:val="7D2A6AD2"/>
    <w:rsid w:val="7D8E26F7"/>
    <w:rsid w:val="7D965A4F"/>
    <w:rsid w:val="7DE70059"/>
    <w:rsid w:val="7E5F4093"/>
    <w:rsid w:val="7E89025C"/>
    <w:rsid w:val="7EAD3051"/>
    <w:rsid w:val="7ED305B1"/>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1214</Words>
  <Characters>1271</Characters>
  <Lines>0</Lines>
  <Paragraphs>0</Paragraphs>
  <TotalTime>0</TotalTime>
  <ScaleCrop>false</ScaleCrop>
  <LinksUpToDate>false</LinksUpToDate>
  <CharactersWithSpaces>1284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2026-07-11T08:19:00Z</dcterms:created>
  <dc:creator>lenovo</dc:creator>
  <cp:lastModifiedBy>宁阁</cp:lastModifiedBy>
  <dcterms:modified xsi:type="dcterms:W3CDTF">2026-07-18T07:12:13Z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eyJoZGlkIjoiOWQ4NmI3YWUwMDMyOWIyMzM2OTY4ZWVmZDFiOTNkNjgiLCJ1c2VySWQiOiI4MDA1MTA1NjAifQ==</vt:lpwstr>
  </property>
  <property fmtid="{D5CDD505-2E9C-101B-9397-08002B2CF9AE}" pid="4" name="ICV">
    <vt:lpwstr>96E506D15E634973A46CA9F9906BA07D_12</vt:lpwstr>
  </property>
</Properties>
</file>